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F9CB53" w14:textId="57EB90E1" w:rsidR="001B537A" w:rsidRPr="001B537A" w:rsidRDefault="001B537A" w:rsidP="001B537A">
      <w:pPr>
        <w:jc w:val="center"/>
        <w:rPr>
          <w:rFonts w:ascii="宋体" w:eastAsia="宋体" w:hAnsi="宋体" w:hint="eastAsia"/>
          <w:b/>
          <w:sz w:val="28"/>
        </w:rPr>
      </w:pPr>
      <w:r w:rsidRPr="001B537A">
        <w:rPr>
          <w:rFonts w:ascii="宋体" w:eastAsia="宋体" w:hAnsi="宋体" w:hint="eastAsia"/>
          <w:b/>
          <w:sz w:val="32"/>
        </w:rPr>
        <w:t>黑臭水体防治技术与应用案例库</w:t>
      </w:r>
    </w:p>
    <w:p w14:paraId="1F8E4C35" w14:textId="37C0FA48" w:rsidR="00972D3D" w:rsidRPr="00B47F27" w:rsidRDefault="00024FFD" w:rsidP="00B47F27">
      <w:pPr>
        <w:pStyle w:val="1"/>
      </w:pPr>
      <w:r w:rsidRPr="00B47F27">
        <w:rPr>
          <w:rFonts w:hint="eastAsia"/>
        </w:rPr>
        <w:t>案例</w:t>
      </w:r>
      <w:r w:rsidRPr="00B47F27">
        <w:rPr>
          <w:rFonts w:hint="eastAsia"/>
        </w:rPr>
        <w:t>1</w:t>
      </w:r>
      <w:r w:rsidR="00B47F27" w:rsidRPr="00B47F27">
        <w:t xml:space="preserve"> </w:t>
      </w:r>
      <w:r w:rsidR="00B47F27" w:rsidRPr="00B47F27">
        <w:rPr>
          <w:rFonts w:hint="eastAsia"/>
        </w:rPr>
        <w:t>宿迁市马陵河黑臭水体</w:t>
      </w:r>
      <w:r w:rsidR="009E1E2E">
        <w:rPr>
          <w:rFonts w:hint="eastAsia"/>
        </w:rPr>
        <w:t>整治项目</w:t>
      </w:r>
    </w:p>
    <w:p w14:paraId="0C10052C" w14:textId="61C58E4F" w:rsidR="00024FFD" w:rsidRPr="00B47F27" w:rsidRDefault="00024FFD" w:rsidP="00B47F27">
      <w:pPr>
        <w:pStyle w:val="2"/>
      </w:pPr>
      <w:r w:rsidRPr="00B47F27">
        <w:rPr>
          <w:rFonts w:hint="eastAsia"/>
        </w:rPr>
        <w:t>1</w:t>
      </w:r>
      <w:r w:rsidRPr="00B47F27">
        <w:t>.</w:t>
      </w:r>
      <w:r w:rsidRPr="00B47F27">
        <w:rPr>
          <w:rFonts w:hint="eastAsia"/>
        </w:rPr>
        <w:t>案例概况</w:t>
      </w:r>
    </w:p>
    <w:p w14:paraId="72F169C0" w14:textId="19C4BA4D" w:rsidR="00B47F27" w:rsidRDefault="00B47F27" w:rsidP="00B47F27">
      <w:pPr>
        <w:spacing w:line="360" w:lineRule="auto"/>
        <w:ind w:firstLineChars="200" w:firstLine="480"/>
        <w:rPr>
          <w:rFonts w:ascii="宋体" w:eastAsia="宋体" w:hAnsi="宋体"/>
          <w:sz w:val="24"/>
        </w:rPr>
      </w:pPr>
      <w:r w:rsidRPr="00B47F27">
        <w:rPr>
          <w:rFonts w:ascii="宋体" w:eastAsia="宋体" w:hAnsi="宋体" w:hint="eastAsia"/>
          <w:sz w:val="24"/>
        </w:rPr>
        <w:t>宿迁市水系发达，坐拥洪泽湖、骆马湖两大湖泊，中运河、淮河等</w:t>
      </w:r>
      <w:r w:rsidRPr="00B47F27">
        <w:rPr>
          <w:rFonts w:ascii="宋体" w:eastAsia="宋体" w:hAnsi="宋体"/>
          <w:sz w:val="24"/>
        </w:rPr>
        <w:t>9条流域性河道，古黄河、西民便河等14条区域性河道，六塘河、</w:t>
      </w:r>
      <w:proofErr w:type="gramStart"/>
      <w:r w:rsidRPr="00B47F27">
        <w:rPr>
          <w:rFonts w:ascii="宋体" w:eastAsia="宋体" w:hAnsi="宋体"/>
          <w:sz w:val="24"/>
        </w:rPr>
        <w:t>利民河</w:t>
      </w:r>
      <w:proofErr w:type="gramEnd"/>
      <w:r w:rsidRPr="00B47F27">
        <w:rPr>
          <w:rFonts w:ascii="宋体" w:eastAsia="宋体" w:hAnsi="宋体"/>
          <w:sz w:val="24"/>
        </w:rPr>
        <w:t>等39条骨干排涝河道，水生态已融入宿迁市民的生活。马陵河是宿迁市老城区一条重要排涝河道，1974年人工开挖而成，全长5.2km，汇水面积11.6km2，居住人口13.85万人，河道水质长期处于黑臭状态，严重影响周边居民日常生活，被称为宿迁的“龙须沟”</w:t>
      </w:r>
      <w:r>
        <w:rPr>
          <w:rFonts w:ascii="宋体" w:eastAsia="宋体" w:hAnsi="宋体" w:hint="eastAsia"/>
          <w:sz w:val="24"/>
        </w:rPr>
        <w:t>。</w:t>
      </w:r>
    </w:p>
    <w:p w14:paraId="2B2BEC5F" w14:textId="1D9471E9" w:rsidR="00B47F27" w:rsidRDefault="00B47F27" w:rsidP="00B47F27">
      <w:pPr>
        <w:spacing w:line="360" w:lineRule="auto"/>
        <w:jc w:val="center"/>
        <w:rPr>
          <w:rFonts w:ascii="宋体" w:eastAsia="宋体" w:hAnsi="宋体"/>
          <w:sz w:val="24"/>
        </w:rPr>
      </w:pPr>
      <w:r>
        <w:rPr>
          <w:noProof/>
        </w:rPr>
        <w:drawing>
          <wp:inline distT="0" distB="0" distL="0" distR="0" wp14:anchorId="00C69229" wp14:editId="19AD048E">
            <wp:extent cx="4648200" cy="335547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79317" cy="3377942"/>
                    </a:xfrm>
                    <a:prstGeom prst="rect">
                      <a:avLst/>
                    </a:prstGeom>
                  </pic:spPr>
                </pic:pic>
              </a:graphicData>
            </a:graphic>
          </wp:inline>
        </w:drawing>
      </w:r>
    </w:p>
    <w:p w14:paraId="32E4765D" w14:textId="0D647544" w:rsidR="00024FFD" w:rsidRDefault="00024FFD" w:rsidP="00B47F27">
      <w:pPr>
        <w:pStyle w:val="2"/>
      </w:pPr>
      <w:r w:rsidRPr="00B47F27">
        <w:rPr>
          <w:rFonts w:hint="eastAsia"/>
        </w:rPr>
        <w:t>2</w:t>
      </w:r>
      <w:r w:rsidRPr="00B47F27">
        <w:t>.</w:t>
      </w:r>
      <w:r w:rsidRPr="00B47F27">
        <w:rPr>
          <w:rFonts w:hint="eastAsia"/>
        </w:rPr>
        <w:t>案例分析</w:t>
      </w:r>
    </w:p>
    <w:p w14:paraId="61F366AD" w14:textId="2D376A80" w:rsidR="00B47F27" w:rsidRPr="00B47F27" w:rsidRDefault="00B47F27" w:rsidP="00B47F27">
      <w:pPr>
        <w:spacing w:line="360" w:lineRule="auto"/>
        <w:ind w:firstLineChars="200" w:firstLine="480"/>
        <w:rPr>
          <w:rFonts w:ascii="宋体" w:eastAsia="宋体" w:hAnsi="宋体"/>
          <w:sz w:val="24"/>
        </w:rPr>
      </w:pPr>
      <w:r w:rsidRPr="00B47F27">
        <w:rPr>
          <w:rFonts w:ascii="宋体" w:eastAsia="宋体" w:hAnsi="宋体" w:hint="eastAsia"/>
          <w:sz w:val="24"/>
        </w:rPr>
        <w:t>前期工作开展了全流域的地下管网排查，形成了地形、道路、管网一张图，为水系统平面、立面分析提供准确而详实的第一手资料；推进整治中，单独组织编制马陵河控制性详细规划、水质保障、片区（老旧小区、菜市场、公厕等）治理等专项方案，坚持通过城市改造和管理，强化污染源头管控；实施时序上，坚持先地下后地上、先管网后河道、先治污后活水的工作安排；管网系统方案上，坚持雨污共治、洪涝兼顾，强化竖向系统研究，通过三维模型开展了专项评估，精细化截流、溢流系统设计；河道水系统方案上，在</w:t>
      </w:r>
      <w:proofErr w:type="gramStart"/>
      <w:r w:rsidRPr="00B47F27">
        <w:rPr>
          <w:rFonts w:ascii="宋体" w:eastAsia="宋体" w:hAnsi="宋体" w:hint="eastAsia"/>
          <w:sz w:val="24"/>
        </w:rPr>
        <w:t>强化控源截污</w:t>
      </w:r>
      <w:proofErr w:type="gramEnd"/>
      <w:r w:rsidRPr="00B47F27">
        <w:rPr>
          <w:rFonts w:ascii="宋体" w:eastAsia="宋体" w:hAnsi="宋体" w:hint="eastAsia"/>
          <w:sz w:val="24"/>
        </w:rPr>
        <w:t>主导措施基础</w:t>
      </w:r>
      <w:r w:rsidRPr="00B47F27">
        <w:rPr>
          <w:rFonts w:ascii="宋体" w:eastAsia="宋体" w:hAnsi="宋体" w:hint="eastAsia"/>
          <w:sz w:val="24"/>
        </w:rPr>
        <w:lastRenderedPageBreak/>
        <w:t>上，根据河段不同位置进行源头生态湿地、活水跌水、生态浮岛等河道生态修复措施的科学布局</w:t>
      </w:r>
      <w:r>
        <w:rPr>
          <w:rFonts w:ascii="宋体" w:eastAsia="宋体" w:hAnsi="宋体" w:hint="eastAsia"/>
          <w:sz w:val="24"/>
        </w:rPr>
        <w:t>。</w:t>
      </w:r>
    </w:p>
    <w:p w14:paraId="689446AC" w14:textId="2F8FBD36" w:rsidR="00024FFD" w:rsidRDefault="00024FFD" w:rsidP="00B47F27">
      <w:pPr>
        <w:pStyle w:val="2"/>
      </w:pPr>
      <w:r w:rsidRPr="00B47F27">
        <w:rPr>
          <w:rFonts w:hint="eastAsia"/>
        </w:rPr>
        <w:t>3</w:t>
      </w:r>
      <w:r w:rsidRPr="00B47F27">
        <w:t>.</w:t>
      </w:r>
      <w:r w:rsidR="00B47F27">
        <w:rPr>
          <w:rFonts w:hint="eastAsia"/>
        </w:rPr>
        <w:t>整治措施</w:t>
      </w:r>
    </w:p>
    <w:p w14:paraId="6CDAA14E" w14:textId="4775A04B" w:rsidR="00B47F27" w:rsidRPr="00B47F27" w:rsidRDefault="00B47F27" w:rsidP="00B47F27">
      <w:pPr>
        <w:spacing w:line="360" w:lineRule="auto"/>
        <w:ind w:firstLineChars="200" w:firstLine="480"/>
        <w:rPr>
          <w:rFonts w:ascii="宋体" w:eastAsia="宋体" w:hAnsi="宋体"/>
          <w:sz w:val="24"/>
        </w:rPr>
      </w:pPr>
      <w:r w:rsidRPr="00B47F27">
        <w:rPr>
          <w:rFonts w:ascii="宋体" w:eastAsia="宋体" w:hAnsi="宋体" w:hint="eastAsia"/>
          <w:sz w:val="24"/>
        </w:rPr>
        <w:t>马陵河综合整治工程按照市委市政府部署，由宿迁市水</w:t>
      </w:r>
      <w:proofErr w:type="gramStart"/>
      <w:r w:rsidRPr="00B47F27">
        <w:rPr>
          <w:rFonts w:ascii="宋体" w:eastAsia="宋体" w:hAnsi="宋体" w:hint="eastAsia"/>
          <w:sz w:val="24"/>
        </w:rPr>
        <w:t>务</w:t>
      </w:r>
      <w:proofErr w:type="gramEnd"/>
      <w:r w:rsidRPr="00B47F27">
        <w:rPr>
          <w:rFonts w:ascii="宋体" w:eastAsia="宋体" w:hAnsi="宋体" w:hint="eastAsia"/>
          <w:sz w:val="24"/>
        </w:rPr>
        <w:t>局牵头负责建设，</w:t>
      </w:r>
      <w:r w:rsidRPr="00B47F27">
        <w:rPr>
          <w:rFonts w:ascii="宋体" w:eastAsia="宋体" w:hAnsi="宋体"/>
          <w:sz w:val="24"/>
        </w:rPr>
        <w:t>累计投资4.15亿元，主要实施雨污水管网、初期雨水调蓄池、污水提升泵站、桥涵、道路、闸坝、河道扩挖、景观绿化等工程。</w:t>
      </w:r>
    </w:p>
    <w:p w14:paraId="18102EE3" w14:textId="77777777" w:rsidR="00B47F27" w:rsidRPr="00B47F27" w:rsidRDefault="00B47F27" w:rsidP="00B47F27">
      <w:pPr>
        <w:spacing w:line="360" w:lineRule="auto"/>
        <w:ind w:firstLineChars="200" w:firstLine="480"/>
        <w:rPr>
          <w:rFonts w:ascii="宋体" w:eastAsia="宋体" w:hAnsi="宋体"/>
          <w:sz w:val="24"/>
        </w:rPr>
      </w:pPr>
      <w:r w:rsidRPr="00B47F27">
        <w:rPr>
          <w:rFonts w:ascii="宋体" w:eastAsia="宋体" w:hAnsi="宋体" w:hint="eastAsia"/>
          <w:sz w:val="24"/>
        </w:rPr>
        <w:t>（</w:t>
      </w:r>
      <w:r w:rsidRPr="00B47F27">
        <w:rPr>
          <w:rFonts w:ascii="宋体" w:eastAsia="宋体" w:hAnsi="宋体"/>
          <w:sz w:val="24"/>
        </w:rPr>
        <w:t>1）截污纳管工程。对整个片区排水系统进行全面排查并制定方案，着力完善管网配套，提升污水收集能力，累计铺设污水主干管8.6km，补建和改造雨污水支管13.3km，新建、改造2 座污水提升泵站。</w:t>
      </w:r>
    </w:p>
    <w:p w14:paraId="13D51E87" w14:textId="77777777" w:rsidR="00B47F27" w:rsidRPr="00B47F27" w:rsidRDefault="00B47F27" w:rsidP="00B47F27">
      <w:pPr>
        <w:spacing w:line="360" w:lineRule="auto"/>
        <w:ind w:firstLineChars="200" w:firstLine="480"/>
        <w:rPr>
          <w:rFonts w:ascii="宋体" w:eastAsia="宋体" w:hAnsi="宋体"/>
          <w:sz w:val="24"/>
        </w:rPr>
      </w:pPr>
      <w:r w:rsidRPr="00B47F27">
        <w:rPr>
          <w:rFonts w:ascii="宋体" w:eastAsia="宋体" w:hAnsi="宋体" w:hint="eastAsia"/>
          <w:sz w:val="24"/>
        </w:rPr>
        <w:t>（</w:t>
      </w:r>
      <w:r w:rsidRPr="00B47F27">
        <w:rPr>
          <w:rFonts w:ascii="宋体" w:eastAsia="宋体" w:hAnsi="宋体"/>
          <w:sz w:val="24"/>
        </w:rPr>
        <w:t>2）片区改造工程。结合城市发展，推进两岸棚户区改造，退地还河、退地还绿，实现雨污分流，累计完成小区改造28个、新建雨污水管网28km以上，棚户区征收拆迁3.66万m</w:t>
      </w:r>
      <w:r w:rsidRPr="001B537A">
        <w:rPr>
          <w:rFonts w:ascii="宋体" w:eastAsia="宋体" w:hAnsi="宋体"/>
          <w:sz w:val="24"/>
          <w:vertAlign w:val="superscript"/>
        </w:rPr>
        <w:t>2</w:t>
      </w:r>
      <w:r w:rsidRPr="00B47F27">
        <w:rPr>
          <w:rFonts w:ascii="宋体" w:eastAsia="宋体" w:hAnsi="宋体"/>
          <w:sz w:val="24"/>
        </w:rPr>
        <w:t>。</w:t>
      </w:r>
    </w:p>
    <w:p w14:paraId="24812884" w14:textId="77777777" w:rsidR="00B47F27" w:rsidRPr="00B47F27" w:rsidRDefault="00B47F27" w:rsidP="00B47F27">
      <w:pPr>
        <w:spacing w:line="360" w:lineRule="auto"/>
        <w:ind w:firstLineChars="200" w:firstLine="480"/>
        <w:rPr>
          <w:rFonts w:ascii="宋体" w:eastAsia="宋体" w:hAnsi="宋体"/>
          <w:sz w:val="24"/>
        </w:rPr>
      </w:pPr>
      <w:r w:rsidRPr="00B47F27">
        <w:rPr>
          <w:rFonts w:ascii="宋体" w:eastAsia="宋体" w:hAnsi="宋体" w:hint="eastAsia"/>
          <w:sz w:val="24"/>
        </w:rPr>
        <w:t>（</w:t>
      </w:r>
      <w:r w:rsidRPr="00B47F27">
        <w:rPr>
          <w:rFonts w:ascii="宋体" w:eastAsia="宋体" w:hAnsi="宋体"/>
          <w:sz w:val="24"/>
        </w:rPr>
        <w:t>3）源头湿地工程。沟通马陵河与中运河，配套建设源水生态湿地，通过自然净化，为马陵河提供清水补给，日补给量可达2万吨。</w:t>
      </w:r>
    </w:p>
    <w:p w14:paraId="286C32F9" w14:textId="77777777" w:rsidR="00B47F27" w:rsidRPr="00B47F27" w:rsidRDefault="00B47F27" w:rsidP="00B47F27">
      <w:pPr>
        <w:spacing w:line="360" w:lineRule="auto"/>
        <w:ind w:firstLineChars="200" w:firstLine="480"/>
        <w:rPr>
          <w:rFonts w:ascii="宋体" w:eastAsia="宋体" w:hAnsi="宋体"/>
          <w:sz w:val="24"/>
        </w:rPr>
      </w:pPr>
      <w:r w:rsidRPr="00B47F27">
        <w:rPr>
          <w:rFonts w:ascii="宋体" w:eastAsia="宋体" w:hAnsi="宋体" w:hint="eastAsia"/>
          <w:sz w:val="24"/>
        </w:rPr>
        <w:t>（</w:t>
      </w:r>
      <w:r w:rsidRPr="00B47F27">
        <w:rPr>
          <w:rFonts w:ascii="宋体" w:eastAsia="宋体" w:hAnsi="宋体"/>
          <w:sz w:val="24"/>
        </w:rPr>
        <w:t>4）清淤疏浚工程。加强河道内源治理，清除淤泥，拓宽河岸，增加水面，设置堰坝，保持生态基流，累计清淤10万m3，扩挖河道面积4万m2。</w:t>
      </w:r>
    </w:p>
    <w:p w14:paraId="58E98A9C" w14:textId="77777777" w:rsidR="00B47F27" w:rsidRPr="00B47F27" w:rsidRDefault="00B47F27" w:rsidP="00B47F27">
      <w:pPr>
        <w:spacing w:line="360" w:lineRule="auto"/>
        <w:ind w:firstLineChars="200" w:firstLine="480"/>
        <w:rPr>
          <w:rFonts w:ascii="宋体" w:eastAsia="宋体" w:hAnsi="宋体"/>
          <w:sz w:val="24"/>
        </w:rPr>
      </w:pPr>
      <w:r w:rsidRPr="00B47F27">
        <w:rPr>
          <w:rFonts w:ascii="宋体" w:eastAsia="宋体" w:hAnsi="宋体" w:hint="eastAsia"/>
          <w:sz w:val="24"/>
        </w:rPr>
        <w:t>（</w:t>
      </w:r>
      <w:r w:rsidRPr="00B47F27">
        <w:rPr>
          <w:rFonts w:ascii="宋体" w:eastAsia="宋体" w:hAnsi="宋体"/>
          <w:sz w:val="24"/>
        </w:rPr>
        <w:t>5）生态修复工程。栽植生态修复能力强的水生植物，布设增氧设施，采用生态挡墙，全面提升水体自净能力和生态修复能力。</w:t>
      </w:r>
    </w:p>
    <w:p w14:paraId="0B494919" w14:textId="0C64B807" w:rsidR="00B47F27" w:rsidRDefault="00B47F27" w:rsidP="00B47F27">
      <w:pPr>
        <w:spacing w:line="360" w:lineRule="auto"/>
        <w:ind w:firstLineChars="200" w:firstLine="480"/>
        <w:rPr>
          <w:rFonts w:ascii="宋体" w:eastAsia="宋体" w:hAnsi="宋体"/>
          <w:sz w:val="24"/>
        </w:rPr>
      </w:pPr>
      <w:r w:rsidRPr="00B47F27">
        <w:rPr>
          <w:rFonts w:ascii="宋体" w:eastAsia="宋体" w:hAnsi="宋体" w:hint="eastAsia"/>
          <w:sz w:val="24"/>
        </w:rPr>
        <w:t>（</w:t>
      </w:r>
      <w:r w:rsidRPr="00B47F27">
        <w:rPr>
          <w:rFonts w:ascii="宋体" w:eastAsia="宋体" w:hAnsi="宋体"/>
          <w:sz w:val="24"/>
        </w:rPr>
        <w:t>6）景观交通工程。应用海绵城市理念，新建沿河公园，铺设人行步道，结合路网状况，打通两岸交通道路，建成南北大通道，累计增加绿化面积14.5万m2，新建道路6.2km，最终将马陵河打造成一条“生态河、景观带、南北大通道”。</w:t>
      </w:r>
    </w:p>
    <w:p w14:paraId="0EF48C42" w14:textId="60FA207A" w:rsidR="009E1E2E" w:rsidRPr="00B47F27" w:rsidRDefault="009E1E2E" w:rsidP="009E1E2E">
      <w:pPr>
        <w:spacing w:line="360" w:lineRule="auto"/>
        <w:rPr>
          <w:rFonts w:ascii="宋体" w:eastAsia="宋体" w:hAnsi="宋体"/>
          <w:sz w:val="24"/>
        </w:rPr>
      </w:pPr>
      <w:r w:rsidRPr="009E1E2E">
        <w:rPr>
          <w:rFonts w:ascii="宋体" w:eastAsia="宋体" w:hAnsi="宋体"/>
          <w:noProof/>
          <w:sz w:val="24"/>
        </w:rPr>
        <w:lastRenderedPageBreak/>
        <w:drawing>
          <wp:inline distT="0" distB="0" distL="0" distR="0" wp14:anchorId="3A09EBDD" wp14:editId="19281E1C">
            <wp:extent cx="5274310" cy="4267762"/>
            <wp:effectExtent l="0" t="0" r="2540" b="0"/>
            <wp:docPr id="22" name="图片 22" descr="C:\Users\MS Y\Documents\WeChat Files\wxid_euurag9q1h9721\FileStorage\Temp\33b06d20ae09fb4e15692ea6c3f77b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S Y\Documents\WeChat Files\wxid_euurag9q1h9721\FileStorage\Temp\33b06d20ae09fb4e15692ea6c3f77b3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4267762"/>
                    </a:xfrm>
                    <a:prstGeom prst="rect">
                      <a:avLst/>
                    </a:prstGeom>
                    <a:noFill/>
                    <a:ln>
                      <a:noFill/>
                    </a:ln>
                  </pic:spPr>
                </pic:pic>
              </a:graphicData>
            </a:graphic>
          </wp:inline>
        </w:drawing>
      </w:r>
    </w:p>
    <w:p w14:paraId="68D1FE10" w14:textId="2DC80112" w:rsidR="00024FFD" w:rsidRDefault="00024FFD" w:rsidP="00B47F27">
      <w:pPr>
        <w:pStyle w:val="2"/>
      </w:pPr>
      <w:r w:rsidRPr="00B47F27">
        <w:rPr>
          <w:rFonts w:hint="eastAsia"/>
        </w:rPr>
        <w:t>4</w:t>
      </w:r>
      <w:r w:rsidRPr="00B47F27">
        <w:t>.</w:t>
      </w:r>
      <w:r w:rsidR="00B47F27">
        <w:rPr>
          <w:rFonts w:hint="eastAsia"/>
        </w:rPr>
        <w:t>教学衔接与</w:t>
      </w:r>
      <w:r w:rsidRPr="00B47F27">
        <w:rPr>
          <w:rFonts w:hint="eastAsia"/>
        </w:rPr>
        <w:t>分析</w:t>
      </w:r>
    </w:p>
    <w:p w14:paraId="011478FF" w14:textId="665D6EAC" w:rsidR="00B47F27" w:rsidRDefault="009E1E2E" w:rsidP="00B47F27">
      <w:pPr>
        <w:spacing w:line="360" w:lineRule="auto"/>
        <w:ind w:firstLineChars="200" w:firstLine="480"/>
        <w:rPr>
          <w:rFonts w:ascii="宋体" w:eastAsia="宋体" w:hAnsi="宋体"/>
          <w:sz w:val="24"/>
        </w:rPr>
      </w:pPr>
      <w:r>
        <w:rPr>
          <w:rFonts w:ascii="宋体" w:eastAsia="宋体" w:hAnsi="宋体" w:hint="eastAsia"/>
          <w:sz w:val="24"/>
        </w:rPr>
        <w:t>学生思考</w:t>
      </w:r>
      <w:r w:rsidR="001B537A">
        <w:rPr>
          <w:rFonts w:ascii="宋体" w:eastAsia="宋体" w:hAnsi="宋体" w:hint="eastAsia"/>
          <w:sz w:val="24"/>
        </w:rPr>
        <w:t>该</w:t>
      </w:r>
      <w:r>
        <w:rPr>
          <w:rFonts w:ascii="宋体" w:eastAsia="宋体" w:hAnsi="宋体" w:hint="eastAsia"/>
          <w:sz w:val="24"/>
        </w:rPr>
        <w:t>黑臭水体整治过程中有哪些</w:t>
      </w:r>
      <w:r w:rsidRPr="009E1E2E">
        <w:rPr>
          <w:rFonts w:ascii="宋体" w:eastAsia="宋体" w:hAnsi="宋体" w:hint="eastAsia"/>
          <w:sz w:val="24"/>
        </w:rPr>
        <w:t>创新举措</w:t>
      </w:r>
      <w:r>
        <w:rPr>
          <w:rFonts w:ascii="宋体" w:eastAsia="宋体" w:hAnsi="宋体" w:hint="eastAsia"/>
          <w:sz w:val="24"/>
        </w:rPr>
        <w:t>？</w:t>
      </w:r>
    </w:p>
    <w:p w14:paraId="327DB7A8" w14:textId="77777777" w:rsidR="009E1E2E" w:rsidRPr="009E1E2E" w:rsidRDefault="009E1E2E" w:rsidP="009E1E2E">
      <w:pPr>
        <w:spacing w:line="360" w:lineRule="auto"/>
        <w:ind w:firstLineChars="200" w:firstLine="480"/>
        <w:rPr>
          <w:rFonts w:ascii="宋体" w:eastAsia="宋体" w:hAnsi="宋体"/>
          <w:sz w:val="24"/>
        </w:rPr>
      </w:pPr>
      <w:r w:rsidRPr="009E1E2E">
        <w:rPr>
          <w:rFonts w:ascii="宋体" w:eastAsia="宋体" w:hAnsi="宋体"/>
          <w:sz w:val="24"/>
        </w:rPr>
        <w:t>1. 初</w:t>
      </w:r>
      <w:proofErr w:type="gramStart"/>
      <w:r w:rsidRPr="009E1E2E">
        <w:rPr>
          <w:rFonts w:ascii="宋体" w:eastAsia="宋体" w:hAnsi="宋体"/>
          <w:sz w:val="24"/>
        </w:rPr>
        <w:t>雨污染</w:t>
      </w:r>
      <w:proofErr w:type="gramEnd"/>
      <w:r w:rsidRPr="009E1E2E">
        <w:rPr>
          <w:rFonts w:ascii="宋体" w:eastAsia="宋体" w:hAnsi="宋体"/>
          <w:sz w:val="24"/>
        </w:rPr>
        <w:t>控制</w:t>
      </w:r>
    </w:p>
    <w:p w14:paraId="08556B74" w14:textId="5D44C5CD" w:rsid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一是铺设沿河雨污水干管，其中雨水干管扩大指标设计，沿线点状布设三个初雨调蓄池，实现非雨天污水全截流，初雨水全收集。二是合理确定溢流堰高程，实现</w:t>
      </w:r>
      <w:r w:rsidRPr="009E1E2E">
        <w:rPr>
          <w:rFonts w:ascii="宋体" w:eastAsia="宋体" w:hAnsi="宋体"/>
          <w:sz w:val="24"/>
        </w:rPr>
        <w:t>25mm及以下降雨时雨水不入河，解决了70%以上降雨</w:t>
      </w:r>
      <w:proofErr w:type="gramStart"/>
      <w:r w:rsidRPr="009E1E2E">
        <w:rPr>
          <w:rFonts w:ascii="宋体" w:eastAsia="宋体" w:hAnsi="宋体"/>
          <w:sz w:val="24"/>
        </w:rPr>
        <w:t>天污染入</w:t>
      </w:r>
      <w:proofErr w:type="gramEnd"/>
      <w:r w:rsidRPr="009E1E2E">
        <w:rPr>
          <w:rFonts w:ascii="宋体" w:eastAsia="宋体" w:hAnsi="宋体"/>
          <w:sz w:val="24"/>
        </w:rPr>
        <w:t>河问题。三是溢流</w:t>
      </w:r>
      <w:proofErr w:type="gramStart"/>
      <w:r w:rsidRPr="009E1E2E">
        <w:rPr>
          <w:rFonts w:ascii="宋体" w:eastAsia="宋体" w:hAnsi="宋体"/>
          <w:sz w:val="24"/>
        </w:rPr>
        <w:t>口采用石笼墙设置</w:t>
      </w:r>
      <w:proofErr w:type="gramEnd"/>
      <w:r w:rsidRPr="009E1E2E">
        <w:rPr>
          <w:rFonts w:ascii="宋体" w:eastAsia="宋体" w:hAnsi="宋体"/>
          <w:sz w:val="24"/>
        </w:rPr>
        <w:t>调蓄空间，结合海绵手法解决了溢流水污染少入河问题。四是对棚户区外排水采用二次截流设计，增加调节能力，提高截流精准度，降低雨天对污水干管的冲击，减少初期雨水入河量。五是系统开展雨污水收集系统优化技术，在现状污水系统及设计截流系统资料收集、信息集成的基础上，通过ICM软件，利用GIS信息技术构建雨、污水管网水力模型。以新建截流井和调蓄池的运行工况为研究重点，进行整个雨、污水排水系统的模拟计算，分别对旱季和雨季的污水过程、截流井和调蓄池的运行特征及污水厂负荷进行分析，综合评估工程系统的调蓄能力和截污效果</w:t>
      </w:r>
      <w:r>
        <w:rPr>
          <w:rFonts w:ascii="宋体" w:eastAsia="宋体" w:hAnsi="宋体" w:hint="eastAsia"/>
          <w:sz w:val="24"/>
        </w:rPr>
        <w:t>。</w:t>
      </w:r>
    </w:p>
    <w:p w14:paraId="5EC4E787" w14:textId="5134ECDA" w:rsidR="009E1E2E" w:rsidRPr="009E1E2E" w:rsidRDefault="009E1E2E" w:rsidP="009E1E2E">
      <w:pPr>
        <w:spacing w:line="360" w:lineRule="auto"/>
        <w:ind w:firstLineChars="200" w:firstLine="480"/>
        <w:rPr>
          <w:rFonts w:ascii="宋体" w:eastAsia="宋体" w:hAnsi="宋体"/>
          <w:sz w:val="24"/>
        </w:rPr>
      </w:pPr>
      <w:r>
        <w:rPr>
          <w:rFonts w:ascii="宋体" w:eastAsia="宋体" w:hAnsi="宋体" w:hint="eastAsia"/>
          <w:sz w:val="24"/>
        </w:rPr>
        <w:lastRenderedPageBreak/>
        <w:t>2</w:t>
      </w:r>
      <w:r>
        <w:rPr>
          <w:rFonts w:ascii="宋体" w:eastAsia="宋体" w:hAnsi="宋体"/>
          <w:sz w:val="24"/>
        </w:rPr>
        <w:t>.</w:t>
      </w:r>
      <w:r w:rsidRPr="009E1E2E">
        <w:rPr>
          <w:rFonts w:ascii="宋体" w:eastAsia="宋体" w:hAnsi="宋体" w:hint="eastAsia"/>
          <w:sz w:val="24"/>
        </w:rPr>
        <w:t>海绵理念运用</w:t>
      </w:r>
    </w:p>
    <w:p w14:paraId="32653A64" w14:textId="7CF97475" w:rsidR="009E1E2E" w:rsidRP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海绵城市是一项系统工程，坚持把工作的重点放在排水体系的竖向控制和构建，强化平面的布局和消纳。一是严格按照海绵城市试点规划确定的指标体系，以整治红线为边界，逐一复核边界条件，明确区间工作条件。二是优化灰色系统设计，以管网、调蓄池、溢流堰、缓冲区设计为核心，大力度提高灰色系统的效用。三是强化海绵手法的应用，高度融合园林、生态技术的应用，提高海绵系统成效。四是依靠技术支撑，推进海绵管家服务、海绵成果评估技术管理体系，提高项目实施的可靠性和技术支撑能力。海绵或其它生态手法应用上主要采取透水铺装、石笼挡墙、下凹式绿地、雨水溢流池、雨水花园、水体增氧、生态浮岛、</w:t>
      </w:r>
      <w:proofErr w:type="gramStart"/>
      <w:r w:rsidRPr="009E1E2E">
        <w:rPr>
          <w:rFonts w:ascii="宋体" w:eastAsia="宋体" w:hAnsi="宋体" w:hint="eastAsia"/>
          <w:sz w:val="24"/>
        </w:rPr>
        <w:t>雾喷系统</w:t>
      </w:r>
      <w:proofErr w:type="gramEnd"/>
      <w:r w:rsidRPr="009E1E2E">
        <w:rPr>
          <w:rFonts w:ascii="宋体" w:eastAsia="宋体" w:hAnsi="宋体" w:hint="eastAsia"/>
          <w:sz w:val="24"/>
        </w:rPr>
        <w:t>、水生植物、砂卵石、生物洄游通道等</w:t>
      </w:r>
      <w:r>
        <w:rPr>
          <w:rFonts w:ascii="宋体" w:eastAsia="宋体" w:hAnsi="宋体" w:hint="eastAsia"/>
          <w:sz w:val="24"/>
        </w:rPr>
        <w:t>。</w:t>
      </w:r>
    </w:p>
    <w:p w14:paraId="30F9A245" w14:textId="07A5DCCE" w:rsidR="009E1E2E" w:rsidRDefault="009E1E2E" w:rsidP="009E1E2E">
      <w:pPr>
        <w:spacing w:line="360" w:lineRule="auto"/>
        <w:rPr>
          <w:rFonts w:ascii="宋体" w:eastAsia="宋体" w:hAnsi="宋体"/>
          <w:sz w:val="24"/>
        </w:rPr>
        <w:sectPr w:rsidR="009E1E2E">
          <w:pgSz w:w="11906" w:h="16838"/>
          <w:pgMar w:top="1440" w:right="1800" w:bottom="1440" w:left="1800" w:header="851" w:footer="992" w:gutter="0"/>
          <w:cols w:space="425"/>
          <w:docGrid w:type="lines" w:linePitch="312"/>
        </w:sectPr>
      </w:pPr>
    </w:p>
    <w:p w14:paraId="68144E23" w14:textId="32B5356D" w:rsidR="009E1E2E" w:rsidRPr="00B47F27" w:rsidRDefault="009E1E2E" w:rsidP="009E1E2E">
      <w:pPr>
        <w:pStyle w:val="1"/>
      </w:pPr>
      <w:r w:rsidRPr="00B47F27">
        <w:rPr>
          <w:rFonts w:hint="eastAsia"/>
        </w:rPr>
        <w:lastRenderedPageBreak/>
        <w:t>案例</w:t>
      </w:r>
      <w:r>
        <w:t>2</w:t>
      </w:r>
      <w:r w:rsidRPr="00B47F27">
        <w:t xml:space="preserve"> </w:t>
      </w:r>
      <w:r>
        <w:rPr>
          <w:rFonts w:hint="eastAsia"/>
        </w:rPr>
        <w:t>南京</w:t>
      </w:r>
      <w:r w:rsidRPr="00B47F27">
        <w:rPr>
          <w:rFonts w:hint="eastAsia"/>
        </w:rPr>
        <w:t>市</w:t>
      </w:r>
      <w:r>
        <w:rPr>
          <w:rFonts w:hint="eastAsia"/>
        </w:rPr>
        <w:t>月牙湖</w:t>
      </w:r>
      <w:r w:rsidRPr="00B47F27">
        <w:rPr>
          <w:rFonts w:hint="eastAsia"/>
        </w:rPr>
        <w:t>黑臭水体</w:t>
      </w:r>
      <w:r>
        <w:rPr>
          <w:rFonts w:hint="eastAsia"/>
        </w:rPr>
        <w:t>整治项目</w:t>
      </w:r>
    </w:p>
    <w:p w14:paraId="6E068EC5"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0CA017A7" w14:textId="352A2D75" w:rsid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月牙湖作为古护城河的遗存，</w:t>
      </w:r>
      <w:proofErr w:type="gramStart"/>
      <w:r w:rsidRPr="009E1E2E">
        <w:rPr>
          <w:rFonts w:ascii="宋体" w:eastAsia="宋体" w:hAnsi="宋体" w:hint="eastAsia"/>
          <w:sz w:val="24"/>
        </w:rPr>
        <w:t>北承钟山</w:t>
      </w:r>
      <w:proofErr w:type="gramEnd"/>
      <w:r w:rsidRPr="009E1E2E">
        <w:rPr>
          <w:rFonts w:ascii="宋体" w:eastAsia="宋体" w:hAnsi="宋体" w:hint="eastAsia"/>
          <w:sz w:val="24"/>
        </w:rPr>
        <w:t>之水，</w:t>
      </w:r>
      <w:proofErr w:type="gramStart"/>
      <w:r w:rsidRPr="009E1E2E">
        <w:rPr>
          <w:rFonts w:ascii="宋体" w:eastAsia="宋体" w:hAnsi="宋体" w:hint="eastAsia"/>
          <w:sz w:val="24"/>
        </w:rPr>
        <w:t>东纳童子</w:t>
      </w:r>
      <w:proofErr w:type="gramEnd"/>
      <w:r w:rsidRPr="009E1E2E">
        <w:rPr>
          <w:rFonts w:ascii="宋体" w:eastAsia="宋体" w:hAnsi="宋体" w:hint="eastAsia"/>
          <w:sz w:val="24"/>
        </w:rPr>
        <w:t>仓沟、卫桥沟来水，南由</w:t>
      </w:r>
      <w:proofErr w:type="gramStart"/>
      <w:r w:rsidRPr="009E1E2E">
        <w:rPr>
          <w:rFonts w:ascii="宋体" w:eastAsia="宋体" w:hAnsi="宋体" w:hint="eastAsia"/>
          <w:sz w:val="24"/>
        </w:rPr>
        <w:t>七桥翁</w:t>
      </w:r>
      <w:proofErr w:type="gramEnd"/>
      <w:r w:rsidRPr="009E1E2E">
        <w:rPr>
          <w:rFonts w:ascii="宋体" w:eastAsia="宋体" w:hAnsi="宋体" w:hint="eastAsia"/>
          <w:sz w:val="24"/>
        </w:rPr>
        <w:t>泵站抽引运粮河河水入湖，西经铜芯</w:t>
      </w:r>
      <w:proofErr w:type="gramStart"/>
      <w:r w:rsidRPr="009E1E2E">
        <w:rPr>
          <w:rFonts w:ascii="宋体" w:eastAsia="宋体" w:hAnsi="宋体" w:hint="eastAsia"/>
          <w:sz w:val="24"/>
        </w:rPr>
        <w:t>管闸对</w:t>
      </w:r>
      <w:proofErr w:type="gramEnd"/>
      <w:r w:rsidRPr="009E1E2E">
        <w:rPr>
          <w:rFonts w:ascii="宋体" w:eastAsia="宋体" w:hAnsi="宋体" w:hint="eastAsia"/>
          <w:sz w:val="24"/>
        </w:rPr>
        <w:t>明御河进行补水，与西北护城河遥相呼应，是南京城墙历史遗存的重要组成部分，发挥着水量调蓄、防洪排涝、主城区补水等重要的河道功能，是秦淮区水系引排格局和水资源区域调度中的重要一环</w:t>
      </w:r>
      <w:r>
        <w:rPr>
          <w:rFonts w:ascii="宋体" w:eastAsia="宋体" w:hAnsi="宋体" w:hint="eastAsia"/>
          <w:sz w:val="24"/>
        </w:rPr>
        <w:t>。</w:t>
      </w:r>
    </w:p>
    <w:p w14:paraId="74B80D59" w14:textId="1A726D07" w:rsidR="009E1E2E" w:rsidRDefault="009E1E2E" w:rsidP="009E1E2E">
      <w:pPr>
        <w:spacing w:line="360" w:lineRule="auto"/>
        <w:jc w:val="center"/>
        <w:rPr>
          <w:rFonts w:ascii="宋体" w:eastAsia="宋体" w:hAnsi="宋体"/>
          <w:sz w:val="24"/>
        </w:rPr>
      </w:pPr>
      <w:r w:rsidRPr="009E1E2E">
        <w:rPr>
          <w:rFonts w:ascii="宋体" w:eastAsia="宋体" w:hAnsi="宋体"/>
          <w:noProof/>
          <w:sz w:val="24"/>
        </w:rPr>
        <w:drawing>
          <wp:inline distT="0" distB="0" distL="0" distR="0" wp14:anchorId="4BC96D3E" wp14:editId="65F460BC">
            <wp:extent cx="5274310" cy="3181068"/>
            <wp:effectExtent l="0" t="0" r="2540" b="635"/>
            <wp:docPr id="23" name="图片 23" descr="C:\Users\MS Y\Documents\WeChat Files\wxid_euurag9q1h9721\FileStorage\Temp\79ef60f1f253f6da5fb1ac29866c6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S Y\Documents\WeChat Files\wxid_euurag9q1h9721\FileStorage\Temp\79ef60f1f253f6da5fb1ac29866c612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3181068"/>
                    </a:xfrm>
                    <a:prstGeom prst="rect">
                      <a:avLst/>
                    </a:prstGeom>
                    <a:noFill/>
                    <a:ln>
                      <a:noFill/>
                    </a:ln>
                  </pic:spPr>
                </pic:pic>
              </a:graphicData>
            </a:graphic>
          </wp:inline>
        </w:drawing>
      </w:r>
    </w:p>
    <w:p w14:paraId="53E50B90" w14:textId="77777777" w:rsidR="009E1E2E" w:rsidRDefault="009E1E2E" w:rsidP="009E1E2E">
      <w:pPr>
        <w:pStyle w:val="2"/>
      </w:pPr>
      <w:r w:rsidRPr="00B47F27">
        <w:rPr>
          <w:rFonts w:hint="eastAsia"/>
        </w:rPr>
        <w:t>2</w:t>
      </w:r>
      <w:r w:rsidRPr="00B47F27">
        <w:t>.</w:t>
      </w:r>
      <w:r w:rsidRPr="00B47F27">
        <w:rPr>
          <w:rFonts w:hint="eastAsia"/>
        </w:rPr>
        <w:t>案例分析</w:t>
      </w:r>
    </w:p>
    <w:p w14:paraId="6C2DE22E" w14:textId="77777777" w:rsidR="009E1E2E" w:rsidRP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w:t>
      </w:r>
      <w:r w:rsidRPr="009E1E2E">
        <w:rPr>
          <w:rFonts w:ascii="宋体" w:eastAsia="宋体" w:hAnsi="宋体"/>
          <w:sz w:val="24"/>
        </w:rPr>
        <w:t>1）防洪排涝基本达标，但存在局部易涝区</w:t>
      </w:r>
    </w:p>
    <w:p w14:paraId="4E7C1E4C" w14:textId="77777777" w:rsidR="009E1E2E" w:rsidRP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月牙湖及东西护城河区域范围内整体的防洪排涝问题尚不突出，但局部存在排涝隐患，包含友谊村、</w:t>
      </w:r>
      <w:proofErr w:type="gramStart"/>
      <w:r w:rsidRPr="009E1E2E">
        <w:rPr>
          <w:rFonts w:ascii="宋体" w:eastAsia="宋体" w:hAnsi="宋体" w:hint="eastAsia"/>
          <w:sz w:val="24"/>
        </w:rPr>
        <w:t>象</w:t>
      </w:r>
      <w:proofErr w:type="gramEnd"/>
      <w:r w:rsidRPr="009E1E2E">
        <w:rPr>
          <w:rFonts w:ascii="宋体" w:eastAsia="宋体" w:hAnsi="宋体" w:hint="eastAsia"/>
          <w:sz w:val="24"/>
        </w:rPr>
        <w:t>房村以及</w:t>
      </w:r>
      <w:proofErr w:type="gramStart"/>
      <w:r w:rsidRPr="009E1E2E">
        <w:rPr>
          <w:rFonts w:ascii="宋体" w:eastAsia="宋体" w:hAnsi="宋体" w:hint="eastAsia"/>
          <w:sz w:val="24"/>
        </w:rPr>
        <w:t>酒精厂路以北</w:t>
      </w:r>
      <w:proofErr w:type="gramEnd"/>
      <w:r w:rsidRPr="009E1E2E">
        <w:rPr>
          <w:rFonts w:ascii="宋体" w:eastAsia="宋体" w:hAnsi="宋体" w:hint="eastAsia"/>
          <w:sz w:val="24"/>
        </w:rPr>
        <w:t>等易涝点，由于地势低洼、月牙湖与护城河连通性不足等因素，排水压力相对较大，湖区可利用现有优势进行海绵设施建设，实现雨水的自然积存、渗透和净化。</w:t>
      </w:r>
    </w:p>
    <w:p w14:paraId="2D85BC1E" w14:textId="77777777" w:rsidR="009E1E2E" w:rsidRP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w:t>
      </w:r>
      <w:r w:rsidRPr="009E1E2E">
        <w:rPr>
          <w:rFonts w:ascii="宋体" w:eastAsia="宋体" w:hAnsi="宋体"/>
          <w:sz w:val="24"/>
        </w:rPr>
        <w:t>2）引水水源单一，补水水质有待提高</w:t>
      </w:r>
    </w:p>
    <w:p w14:paraId="3F4A6FBE" w14:textId="77777777" w:rsidR="009E1E2E" w:rsidRP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月牙湖的三条支沟——</w:t>
      </w:r>
      <w:proofErr w:type="gramStart"/>
      <w:r w:rsidRPr="009E1E2E">
        <w:rPr>
          <w:rFonts w:ascii="宋体" w:eastAsia="宋体" w:hAnsi="宋体" w:hint="eastAsia"/>
          <w:sz w:val="24"/>
        </w:rPr>
        <w:t>前湖溢洪</w:t>
      </w:r>
      <w:proofErr w:type="gramEnd"/>
      <w:r w:rsidRPr="009E1E2E">
        <w:rPr>
          <w:rFonts w:ascii="宋体" w:eastAsia="宋体" w:hAnsi="宋体" w:hint="eastAsia"/>
          <w:sz w:val="24"/>
        </w:rPr>
        <w:t>通道、卫桥沟、童子仓沟，非汛期基本没有来水补给。卫桥沟和</w:t>
      </w:r>
      <w:proofErr w:type="gramStart"/>
      <w:r w:rsidRPr="009E1E2E">
        <w:rPr>
          <w:rFonts w:ascii="宋体" w:eastAsia="宋体" w:hAnsi="宋体" w:hint="eastAsia"/>
          <w:sz w:val="24"/>
        </w:rPr>
        <w:t>童子仓沟沿线</w:t>
      </w:r>
      <w:proofErr w:type="gramEnd"/>
      <w:r w:rsidRPr="009E1E2E">
        <w:rPr>
          <w:rFonts w:ascii="宋体" w:eastAsia="宋体" w:hAnsi="宋体" w:hint="eastAsia"/>
          <w:sz w:val="24"/>
        </w:rPr>
        <w:t>有大量污水汇入，无法作为月牙湖的补水通道。现状主要引水水源为运粮河，水质有待提高。</w:t>
      </w:r>
    </w:p>
    <w:p w14:paraId="0E7F4677" w14:textId="77777777" w:rsidR="009E1E2E" w:rsidRP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lastRenderedPageBreak/>
        <w:t>（</w:t>
      </w:r>
      <w:r w:rsidRPr="009E1E2E">
        <w:rPr>
          <w:rFonts w:ascii="宋体" w:eastAsia="宋体" w:hAnsi="宋体"/>
          <w:sz w:val="24"/>
        </w:rPr>
        <w:t>3）管网设施不完善，雨污分流不彻底</w:t>
      </w:r>
    </w:p>
    <w:p w14:paraId="10DA461E" w14:textId="77777777" w:rsidR="009E1E2E" w:rsidRP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月牙湖西侧片区污水主次管网已经形成，雨污分流改造基本完成，但是部分雨水管道未进行初期雨水拦截。月牙湖公园东侧小区及企事业单位密集，雨污分流工程需进一步完善，同时截流干管难以承受片区排水需求，存在漏损现象。</w:t>
      </w:r>
    </w:p>
    <w:p w14:paraId="1A4B03BD" w14:textId="77777777" w:rsidR="009E1E2E" w:rsidRP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w:t>
      </w:r>
      <w:r w:rsidRPr="009E1E2E">
        <w:rPr>
          <w:rFonts w:ascii="宋体" w:eastAsia="宋体" w:hAnsi="宋体"/>
          <w:sz w:val="24"/>
        </w:rPr>
        <w:t>4）生态系统结构和功能不够完善，湖泊内外污染源治理有待加强</w:t>
      </w:r>
    </w:p>
    <w:p w14:paraId="531C17D5" w14:textId="77777777" w:rsidR="009E1E2E" w:rsidRP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不合理的开发利用使得月牙湖自然湿地萎缩、生态破碎、生物多样性受损，生态系统整体较为脆弱，生态功能严重退化。</w:t>
      </w:r>
      <w:proofErr w:type="gramStart"/>
      <w:r w:rsidRPr="009E1E2E">
        <w:rPr>
          <w:rFonts w:ascii="宋体" w:eastAsia="宋体" w:hAnsi="宋体" w:hint="eastAsia"/>
          <w:sz w:val="24"/>
        </w:rPr>
        <w:t>月牙湖入湖水</w:t>
      </w:r>
      <w:proofErr w:type="gramEnd"/>
      <w:r w:rsidRPr="009E1E2E">
        <w:rPr>
          <w:rFonts w:ascii="宋体" w:eastAsia="宋体" w:hAnsi="宋体" w:hint="eastAsia"/>
          <w:sz w:val="24"/>
        </w:rPr>
        <w:t>量较小、水动力较弱、换水周期长，且内外污染源未得到有效治理，使得湖泊局部水质恶化严重，水体富营养化程度较高，部分静水区存在水华爆发的现象。</w:t>
      </w:r>
    </w:p>
    <w:p w14:paraId="4AA4E7B7" w14:textId="77777777" w:rsidR="009E1E2E" w:rsidRPr="009E1E2E"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w:t>
      </w:r>
      <w:r w:rsidRPr="009E1E2E">
        <w:rPr>
          <w:rFonts w:ascii="宋体" w:eastAsia="宋体" w:hAnsi="宋体"/>
          <w:sz w:val="24"/>
        </w:rPr>
        <w:t>5）部分水域被侵占，保护管理措施有待提升</w:t>
      </w:r>
    </w:p>
    <w:p w14:paraId="14F97373" w14:textId="2930C549" w:rsidR="009E1E2E" w:rsidRPr="00B47F27" w:rsidRDefault="009E1E2E" w:rsidP="009E1E2E">
      <w:pPr>
        <w:spacing w:line="360" w:lineRule="auto"/>
        <w:ind w:firstLineChars="200" w:firstLine="480"/>
        <w:rPr>
          <w:rFonts w:ascii="宋体" w:eastAsia="宋体" w:hAnsi="宋体"/>
          <w:sz w:val="24"/>
        </w:rPr>
      </w:pPr>
      <w:r w:rsidRPr="009E1E2E">
        <w:rPr>
          <w:rFonts w:ascii="宋体" w:eastAsia="宋体" w:hAnsi="宋体" w:hint="eastAsia"/>
          <w:sz w:val="24"/>
        </w:rPr>
        <w:t>月牙湖南湖区和护城河区域南岸岸坡空间狭小，绿化杂乱，部分区域房屋、垃圾堆放等侵占现象较为严重，保护范围不够明确，管理难度大，水域长效管护机制有待进一步完善</w:t>
      </w:r>
      <w:r>
        <w:rPr>
          <w:rFonts w:ascii="宋体" w:eastAsia="宋体" w:hAnsi="宋体" w:hint="eastAsia"/>
          <w:sz w:val="24"/>
        </w:rPr>
        <w:t>。</w:t>
      </w:r>
    </w:p>
    <w:p w14:paraId="40CEB7FA" w14:textId="77777777" w:rsidR="009E1E2E" w:rsidRDefault="009E1E2E" w:rsidP="009E1E2E">
      <w:pPr>
        <w:pStyle w:val="2"/>
      </w:pPr>
      <w:r w:rsidRPr="00B47F27">
        <w:rPr>
          <w:rFonts w:hint="eastAsia"/>
        </w:rPr>
        <w:t>3</w:t>
      </w:r>
      <w:r w:rsidRPr="00B47F27">
        <w:t>.</w:t>
      </w:r>
      <w:r>
        <w:rPr>
          <w:rFonts w:hint="eastAsia"/>
        </w:rPr>
        <w:t>整治措施</w:t>
      </w:r>
    </w:p>
    <w:p w14:paraId="38A5D4B5" w14:textId="160E92F9" w:rsidR="00235D3E" w:rsidRDefault="009E1E2E" w:rsidP="00235D3E">
      <w:pPr>
        <w:spacing w:line="360" w:lineRule="auto"/>
        <w:ind w:firstLineChars="200" w:firstLine="480"/>
        <w:rPr>
          <w:rFonts w:ascii="宋体" w:eastAsia="宋体" w:hAnsi="宋体"/>
          <w:sz w:val="24"/>
        </w:rPr>
      </w:pPr>
      <w:r w:rsidRPr="009E1E2E">
        <w:rPr>
          <w:rFonts w:ascii="宋体" w:eastAsia="宋体" w:hAnsi="宋体" w:hint="eastAsia"/>
          <w:sz w:val="24"/>
        </w:rPr>
        <w:t>工程总投入约1.75亿元</w:t>
      </w:r>
      <w:r w:rsidR="00235D3E">
        <w:rPr>
          <w:rFonts w:ascii="宋体" w:eastAsia="宋体" w:hAnsi="宋体" w:hint="eastAsia"/>
          <w:sz w:val="24"/>
        </w:rPr>
        <w:t>。</w:t>
      </w:r>
      <w:r w:rsidR="001B537A">
        <w:rPr>
          <w:rFonts w:ascii="宋体" w:eastAsia="宋体" w:hAnsi="宋体" w:hint="eastAsia"/>
          <w:sz w:val="24"/>
        </w:rPr>
        <w:t>整治主要包括了：</w:t>
      </w:r>
    </w:p>
    <w:p w14:paraId="12CDB168" w14:textId="1380360A" w:rsidR="00235D3E" w:rsidRPr="00235D3E" w:rsidRDefault="00235D3E" w:rsidP="00235D3E">
      <w:pPr>
        <w:spacing w:line="360" w:lineRule="auto"/>
        <w:ind w:firstLineChars="200" w:firstLine="422"/>
        <w:rPr>
          <w:rFonts w:ascii="宋体" w:eastAsia="宋体" w:hAnsi="宋体"/>
        </w:rPr>
      </w:pPr>
      <w:r w:rsidRPr="00235D3E">
        <w:rPr>
          <w:rFonts w:ascii="宋体" w:eastAsia="宋体" w:hAnsi="宋体" w:hint="eastAsia"/>
          <w:b/>
          <w:bCs/>
        </w:rPr>
        <w:t>（1）</w:t>
      </w:r>
      <w:proofErr w:type="gramStart"/>
      <w:r w:rsidRPr="00235D3E">
        <w:rPr>
          <w:rFonts w:ascii="宋体" w:eastAsia="宋体" w:hAnsi="宋体" w:hint="eastAsia"/>
          <w:b/>
          <w:bCs/>
        </w:rPr>
        <w:t>控源截污</w:t>
      </w:r>
      <w:proofErr w:type="gramEnd"/>
    </w:p>
    <w:p w14:paraId="781BAAC9" w14:textId="77777777" w:rsidR="00235D3E" w:rsidRPr="00235D3E" w:rsidRDefault="00235D3E" w:rsidP="00235D3E">
      <w:pPr>
        <w:spacing w:line="360" w:lineRule="auto"/>
        <w:ind w:firstLineChars="200" w:firstLine="480"/>
        <w:rPr>
          <w:rFonts w:ascii="宋体" w:eastAsia="宋体" w:hAnsi="宋体"/>
          <w:sz w:val="24"/>
        </w:rPr>
      </w:pPr>
      <w:r w:rsidRPr="00235D3E">
        <w:rPr>
          <w:rFonts w:ascii="宋体" w:eastAsia="宋体" w:hAnsi="宋体" w:hint="eastAsia"/>
          <w:sz w:val="24"/>
        </w:rPr>
        <w:t xml:space="preserve">为达到消除黑臭水体目标，在“截、收、清”几个方面同时用力。截：对月牙湖流域内沿湖46 </w:t>
      </w:r>
      <w:proofErr w:type="gramStart"/>
      <w:r w:rsidRPr="00235D3E">
        <w:rPr>
          <w:rFonts w:ascii="宋体" w:eastAsia="宋体" w:hAnsi="宋体" w:hint="eastAsia"/>
          <w:sz w:val="24"/>
        </w:rPr>
        <w:t>个</w:t>
      </w:r>
      <w:proofErr w:type="gramEnd"/>
      <w:r w:rsidRPr="00235D3E">
        <w:rPr>
          <w:rFonts w:ascii="宋体" w:eastAsia="宋体" w:hAnsi="宋体" w:hint="eastAsia"/>
          <w:sz w:val="24"/>
        </w:rPr>
        <w:t>排口进行系统排查，完成26处河道排污</w:t>
      </w:r>
      <w:proofErr w:type="gramStart"/>
      <w:r w:rsidRPr="00235D3E">
        <w:rPr>
          <w:rFonts w:ascii="宋体" w:eastAsia="宋体" w:hAnsi="宋体" w:hint="eastAsia"/>
          <w:sz w:val="24"/>
        </w:rPr>
        <w:t>口控源</w:t>
      </w:r>
      <w:proofErr w:type="gramEnd"/>
      <w:r w:rsidRPr="00235D3E">
        <w:rPr>
          <w:rFonts w:ascii="宋体" w:eastAsia="宋体" w:hAnsi="宋体" w:hint="eastAsia"/>
          <w:sz w:val="24"/>
        </w:rPr>
        <w:t>截污，并逐一编号、公示信息；收：汇水区域115个排水达标区新建雨污管网，完成雨污分流；清：月牙湖及东南护城河清除河道淤泥垃圾约37.16万m</w:t>
      </w:r>
      <w:r w:rsidRPr="001B537A">
        <w:rPr>
          <w:rFonts w:ascii="宋体" w:eastAsia="宋体" w:hAnsi="宋体" w:hint="eastAsia"/>
          <w:sz w:val="24"/>
          <w:vertAlign w:val="superscript"/>
        </w:rPr>
        <w:t>3</w:t>
      </w:r>
      <w:r w:rsidRPr="00235D3E">
        <w:rPr>
          <w:rFonts w:ascii="宋体" w:eastAsia="宋体" w:hAnsi="宋体" w:hint="eastAsia"/>
          <w:sz w:val="24"/>
        </w:rPr>
        <w:t>。</w:t>
      </w:r>
    </w:p>
    <w:p w14:paraId="6E0796BC" w14:textId="77777777" w:rsidR="00235D3E" w:rsidRPr="00235D3E" w:rsidRDefault="00235D3E" w:rsidP="00235D3E">
      <w:pPr>
        <w:spacing w:line="360" w:lineRule="auto"/>
        <w:ind w:firstLineChars="200" w:firstLine="482"/>
        <w:rPr>
          <w:rFonts w:ascii="宋体" w:eastAsia="宋体" w:hAnsi="宋体"/>
          <w:sz w:val="24"/>
        </w:rPr>
      </w:pPr>
      <w:r w:rsidRPr="00235D3E">
        <w:rPr>
          <w:rFonts w:ascii="宋体" w:eastAsia="宋体" w:hAnsi="宋体" w:hint="eastAsia"/>
          <w:b/>
          <w:bCs/>
          <w:sz w:val="24"/>
        </w:rPr>
        <w:t>（2）岸线整治</w:t>
      </w:r>
    </w:p>
    <w:p w14:paraId="342E9273" w14:textId="77777777" w:rsidR="00235D3E" w:rsidRPr="00235D3E" w:rsidRDefault="00235D3E" w:rsidP="00235D3E">
      <w:pPr>
        <w:spacing w:line="360" w:lineRule="auto"/>
        <w:ind w:firstLineChars="200" w:firstLine="480"/>
        <w:rPr>
          <w:rFonts w:ascii="宋体" w:eastAsia="宋体" w:hAnsi="宋体"/>
          <w:sz w:val="24"/>
        </w:rPr>
      </w:pPr>
      <w:r w:rsidRPr="00235D3E">
        <w:rPr>
          <w:rFonts w:ascii="宋体" w:eastAsia="宋体" w:hAnsi="宋体" w:hint="eastAsia"/>
          <w:sz w:val="24"/>
        </w:rPr>
        <w:t>水陆联动，实施月牙湖与周边道路的一体化整治。以“一河一路”为整治理念，对河道岸线环境实施综合整治，拆除违章搭建，退让河道蓝线，建设人行步道，打造游园广场和休闲水品，使河道、道路空间有机衔接，景观风格协调统一。</w:t>
      </w:r>
    </w:p>
    <w:p w14:paraId="79B50BD5" w14:textId="32B88899" w:rsidR="00235D3E" w:rsidRPr="00235D3E" w:rsidRDefault="00235D3E" w:rsidP="00235D3E">
      <w:pPr>
        <w:spacing w:line="360" w:lineRule="auto"/>
        <w:ind w:firstLineChars="200" w:firstLine="480"/>
        <w:rPr>
          <w:rFonts w:ascii="宋体" w:eastAsia="宋体" w:hAnsi="宋体"/>
          <w:sz w:val="24"/>
        </w:rPr>
      </w:pPr>
      <w:r w:rsidRPr="00235D3E">
        <w:rPr>
          <w:rFonts w:ascii="宋体" w:eastAsia="宋体" w:hAnsi="宋体"/>
          <w:noProof/>
          <w:sz w:val="24"/>
        </w:rPr>
        <w:lastRenderedPageBreak/>
        <w:drawing>
          <wp:inline distT="0" distB="0" distL="0" distR="0" wp14:anchorId="04F8C6F3" wp14:editId="410E2721">
            <wp:extent cx="4791075" cy="3019829"/>
            <wp:effectExtent l="0" t="0" r="0" b="9525"/>
            <wp:docPr id="28" name="图片 2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图片"/>
                    <pic:cNvPicPr>
                      <a:picLocks noChangeAspect="1" noChangeArrowheads="1"/>
                    </pic:cNvPicPr>
                  </pic:nvPicPr>
                  <pic:blipFill rotWithShape="1">
                    <a:blip r:embed="rId11">
                      <a:extLst>
                        <a:ext uri="{28A0092B-C50C-407E-A947-70E740481C1C}">
                          <a14:useLocalDpi xmlns:a14="http://schemas.microsoft.com/office/drawing/2010/main" val="0"/>
                        </a:ext>
                      </a:extLst>
                    </a:blip>
                    <a:srcRect r="50347" b="11979"/>
                    <a:stretch/>
                  </pic:blipFill>
                  <pic:spPr bwMode="auto">
                    <a:xfrm>
                      <a:off x="0" y="0"/>
                      <a:ext cx="4841226" cy="3051439"/>
                    </a:xfrm>
                    <a:prstGeom prst="rect">
                      <a:avLst/>
                    </a:prstGeom>
                    <a:noFill/>
                    <a:ln>
                      <a:noFill/>
                    </a:ln>
                    <a:extLst>
                      <a:ext uri="{53640926-AAD7-44D8-BBD7-CCE9431645EC}">
                        <a14:shadowObscured xmlns:a14="http://schemas.microsoft.com/office/drawing/2010/main"/>
                      </a:ext>
                    </a:extLst>
                  </pic:spPr>
                </pic:pic>
              </a:graphicData>
            </a:graphic>
          </wp:inline>
        </w:drawing>
      </w:r>
    </w:p>
    <w:p w14:paraId="3193E437" w14:textId="77777777" w:rsidR="00235D3E" w:rsidRPr="00235D3E" w:rsidRDefault="00235D3E" w:rsidP="00235D3E">
      <w:pPr>
        <w:spacing w:line="360" w:lineRule="auto"/>
        <w:ind w:firstLineChars="200" w:firstLine="482"/>
        <w:rPr>
          <w:rFonts w:ascii="宋体" w:eastAsia="宋体" w:hAnsi="宋体"/>
          <w:sz w:val="24"/>
        </w:rPr>
      </w:pPr>
      <w:r w:rsidRPr="00235D3E">
        <w:rPr>
          <w:rFonts w:ascii="宋体" w:eastAsia="宋体" w:hAnsi="宋体" w:hint="eastAsia"/>
          <w:b/>
          <w:bCs/>
          <w:sz w:val="24"/>
        </w:rPr>
        <w:t>（3）生态修复</w:t>
      </w:r>
    </w:p>
    <w:p w14:paraId="11A6D2F2" w14:textId="77777777" w:rsidR="00235D3E" w:rsidRPr="00235D3E" w:rsidRDefault="00235D3E" w:rsidP="00235D3E">
      <w:pPr>
        <w:spacing w:line="360" w:lineRule="auto"/>
        <w:ind w:firstLineChars="200" w:firstLine="480"/>
        <w:rPr>
          <w:rFonts w:ascii="宋体" w:eastAsia="宋体" w:hAnsi="宋体"/>
          <w:sz w:val="24"/>
        </w:rPr>
      </w:pPr>
      <w:r w:rsidRPr="00235D3E">
        <w:rPr>
          <w:rFonts w:ascii="宋体" w:eastAsia="宋体" w:hAnsi="宋体" w:hint="eastAsia"/>
          <w:sz w:val="24"/>
        </w:rPr>
        <w:t>在重要河段安装曝气增氧装置，种植水生植物，投放水生动物。</w:t>
      </w:r>
    </w:p>
    <w:p w14:paraId="47F753E6" w14:textId="41EB7C79" w:rsidR="00235D3E" w:rsidRPr="00235D3E" w:rsidRDefault="00235D3E" w:rsidP="00235D3E">
      <w:pPr>
        <w:spacing w:line="360" w:lineRule="auto"/>
        <w:ind w:firstLineChars="200" w:firstLine="480"/>
        <w:rPr>
          <w:rFonts w:ascii="宋体" w:eastAsia="宋体" w:hAnsi="宋体"/>
          <w:sz w:val="24"/>
        </w:rPr>
      </w:pPr>
      <w:r w:rsidRPr="00235D3E">
        <w:rPr>
          <w:rFonts w:ascii="宋体" w:eastAsia="宋体" w:hAnsi="宋体"/>
          <w:noProof/>
          <w:sz w:val="24"/>
        </w:rPr>
        <w:drawing>
          <wp:inline distT="0" distB="0" distL="0" distR="0" wp14:anchorId="56F51258" wp14:editId="23A0FD6D">
            <wp:extent cx="5229225" cy="2483152"/>
            <wp:effectExtent l="0" t="0" r="0" b="0"/>
            <wp:docPr id="27" name="图片 2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图片"/>
                    <pic:cNvPicPr>
                      <a:picLocks noChangeAspect="1" noChangeArrowheads="1"/>
                    </pic:cNvPicPr>
                  </pic:nvPicPr>
                  <pic:blipFill rotWithShape="1">
                    <a:blip r:embed="rId12">
                      <a:extLst>
                        <a:ext uri="{28A0092B-C50C-407E-A947-70E740481C1C}">
                          <a14:useLocalDpi xmlns:a14="http://schemas.microsoft.com/office/drawing/2010/main" val="0"/>
                        </a:ext>
                      </a:extLst>
                    </a:blip>
                    <a:srcRect l="33704"/>
                    <a:stretch/>
                  </pic:blipFill>
                  <pic:spPr bwMode="auto">
                    <a:xfrm>
                      <a:off x="0" y="0"/>
                      <a:ext cx="5245219" cy="2490747"/>
                    </a:xfrm>
                    <a:prstGeom prst="rect">
                      <a:avLst/>
                    </a:prstGeom>
                    <a:noFill/>
                    <a:ln>
                      <a:noFill/>
                    </a:ln>
                    <a:extLst>
                      <a:ext uri="{53640926-AAD7-44D8-BBD7-CCE9431645EC}">
                        <a14:shadowObscured xmlns:a14="http://schemas.microsoft.com/office/drawing/2010/main"/>
                      </a:ext>
                    </a:extLst>
                  </pic:spPr>
                </pic:pic>
              </a:graphicData>
            </a:graphic>
          </wp:inline>
        </w:drawing>
      </w:r>
    </w:p>
    <w:p w14:paraId="7C822664"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2807C789" w14:textId="3B3264EA" w:rsidR="009E1E2E" w:rsidRPr="00B47F27" w:rsidRDefault="001B537A" w:rsidP="001B537A">
      <w:pPr>
        <w:spacing w:line="360" w:lineRule="auto"/>
        <w:ind w:firstLineChars="200" w:firstLine="480"/>
        <w:rPr>
          <w:rFonts w:ascii="宋体" w:eastAsia="宋体" w:hAnsi="宋体"/>
          <w:sz w:val="24"/>
        </w:rPr>
      </w:pPr>
      <w:r>
        <w:rPr>
          <w:rFonts w:ascii="宋体" w:eastAsia="宋体" w:hAnsi="宋体" w:hint="eastAsia"/>
          <w:sz w:val="24"/>
        </w:rPr>
        <w:t>通过案例</w:t>
      </w:r>
      <w:r w:rsidRPr="001B537A">
        <w:rPr>
          <w:rFonts w:ascii="宋体" w:eastAsia="宋体" w:hAnsi="宋体" w:hint="eastAsia"/>
          <w:sz w:val="24"/>
        </w:rPr>
        <w:t>理解人工浮床和人工增</w:t>
      </w:r>
      <w:proofErr w:type="gramStart"/>
      <w:r w:rsidRPr="001B537A">
        <w:rPr>
          <w:rFonts w:ascii="宋体" w:eastAsia="宋体" w:hAnsi="宋体" w:hint="eastAsia"/>
          <w:sz w:val="24"/>
        </w:rPr>
        <w:t>氧措施</w:t>
      </w:r>
      <w:proofErr w:type="gramEnd"/>
      <w:r w:rsidRPr="001B537A">
        <w:rPr>
          <w:rFonts w:ascii="宋体" w:eastAsia="宋体" w:hAnsi="宋体" w:hint="eastAsia"/>
          <w:sz w:val="24"/>
        </w:rPr>
        <w:t>的意义</w:t>
      </w:r>
      <w:r>
        <w:rPr>
          <w:rFonts w:ascii="宋体" w:eastAsia="宋体" w:hAnsi="宋体" w:hint="eastAsia"/>
          <w:sz w:val="24"/>
        </w:rPr>
        <w:t>，</w:t>
      </w:r>
      <w:r w:rsidRPr="001B537A">
        <w:rPr>
          <w:rFonts w:ascii="宋体" w:eastAsia="宋体" w:hAnsi="宋体" w:hint="eastAsia"/>
          <w:sz w:val="24"/>
        </w:rPr>
        <w:t>加速水体复氧过程、可氧化有机物厌氧降解时产生的致黑物质、增强河流水体的</w:t>
      </w:r>
      <w:proofErr w:type="gramStart"/>
      <w:r w:rsidRPr="001B537A">
        <w:rPr>
          <w:rFonts w:ascii="宋体" w:eastAsia="宋体" w:hAnsi="宋体" w:hint="eastAsia"/>
          <w:sz w:val="24"/>
        </w:rPr>
        <w:t>紊</w:t>
      </w:r>
      <w:proofErr w:type="gramEnd"/>
      <w:r w:rsidRPr="001B537A">
        <w:rPr>
          <w:rFonts w:ascii="宋体" w:eastAsia="宋体" w:hAnsi="宋体" w:hint="eastAsia"/>
          <w:sz w:val="24"/>
        </w:rPr>
        <w:t>动、减缓底泥释放</w:t>
      </w:r>
      <w:r w:rsidRPr="001B537A">
        <w:rPr>
          <w:rFonts w:ascii="宋体" w:eastAsia="宋体" w:hAnsi="宋体"/>
          <w:sz w:val="24"/>
        </w:rPr>
        <w:t>P的速度。</w:t>
      </w:r>
      <w:r w:rsidRPr="001B537A">
        <w:rPr>
          <w:rFonts w:ascii="宋体" w:eastAsia="宋体" w:hAnsi="宋体" w:hint="eastAsia"/>
          <w:sz w:val="24"/>
        </w:rPr>
        <w:t>以</w:t>
      </w:r>
      <w:r>
        <w:rPr>
          <w:rFonts w:ascii="宋体" w:eastAsia="宋体" w:hAnsi="宋体" w:hint="eastAsia"/>
          <w:sz w:val="24"/>
        </w:rPr>
        <w:t>案例</w:t>
      </w:r>
      <w:r w:rsidRPr="001B537A">
        <w:rPr>
          <w:rFonts w:ascii="宋体" w:eastAsia="宋体" w:hAnsi="宋体" w:hint="eastAsia"/>
          <w:sz w:val="24"/>
        </w:rPr>
        <w:t>形式给学生们了解具体工程相关知识，用</w:t>
      </w:r>
      <w:r>
        <w:rPr>
          <w:rFonts w:ascii="宋体" w:eastAsia="宋体" w:hAnsi="宋体" w:hint="eastAsia"/>
          <w:sz w:val="24"/>
        </w:rPr>
        <w:t>案例</w:t>
      </w:r>
      <w:r w:rsidRPr="001B537A">
        <w:rPr>
          <w:rFonts w:ascii="宋体" w:eastAsia="宋体" w:hAnsi="宋体" w:hint="eastAsia"/>
          <w:sz w:val="24"/>
        </w:rPr>
        <w:t>图片</w:t>
      </w:r>
      <w:r w:rsidRPr="001B537A">
        <w:rPr>
          <w:rFonts w:ascii="宋体" w:eastAsia="宋体" w:hAnsi="宋体"/>
          <w:sz w:val="24"/>
        </w:rPr>
        <w:t>形式浅显易懂方式达到教学目的</w:t>
      </w:r>
      <w:r>
        <w:rPr>
          <w:rFonts w:ascii="宋体" w:eastAsia="宋体" w:hAnsi="宋体"/>
          <w:sz w:val="24"/>
        </w:rPr>
        <w:t>。</w:t>
      </w:r>
    </w:p>
    <w:p w14:paraId="4058092C" w14:textId="77777777" w:rsidR="009E1E2E" w:rsidRDefault="009E1E2E" w:rsidP="00B47F27">
      <w:pPr>
        <w:pStyle w:val="1"/>
        <w:sectPr w:rsidR="009E1E2E">
          <w:pgSz w:w="11906" w:h="16838"/>
          <w:pgMar w:top="1440" w:right="1800" w:bottom="1440" w:left="1800" w:header="851" w:footer="992" w:gutter="0"/>
          <w:cols w:space="425"/>
          <w:docGrid w:type="lines" w:linePitch="312"/>
        </w:sectPr>
      </w:pPr>
    </w:p>
    <w:p w14:paraId="73D2EEF4" w14:textId="6502F124" w:rsidR="00B47F27" w:rsidRPr="00B47F27" w:rsidRDefault="00B47F27" w:rsidP="00B47F27">
      <w:pPr>
        <w:pStyle w:val="1"/>
      </w:pPr>
      <w:r w:rsidRPr="00B47F27">
        <w:rPr>
          <w:rFonts w:hint="eastAsia"/>
        </w:rPr>
        <w:lastRenderedPageBreak/>
        <w:t>案例</w:t>
      </w:r>
      <w:r w:rsidR="009E1E2E">
        <w:t>3</w:t>
      </w:r>
      <w:r w:rsidRPr="00B47F27">
        <w:t xml:space="preserve"> </w:t>
      </w:r>
      <w:r w:rsidR="00235D3E">
        <w:rPr>
          <w:rFonts w:hint="eastAsia"/>
        </w:rPr>
        <w:t>镇江</w:t>
      </w:r>
      <w:r w:rsidRPr="00B47F27">
        <w:rPr>
          <w:rFonts w:hint="eastAsia"/>
        </w:rPr>
        <w:t>市</w:t>
      </w:r>
      <w:proofErr w:type="gramStart"/>
      <w:r w:rsidR="00235D3E">
        <w:rPr>
          <w:rFonts w:hint="eastAsia"/>
        </w:rPr>
        <w:t>玉带</w:t>
      </w:r>
      <w:r w:rsidRPr="00B47F27">
        <w:rPr>
          <w:rFonts w:hint="eastAsia"/>
        </w:rPr>
        <w:t>河</w:t>
      </w:r>
      <w:proofErr w:type="gramEnd"/>
      <w:r w:rsidRPr="00B47F27">
        <w:rPr>
          <w:rFonts w:hint="eastAsia"/>
        </w:rPr>
        <w:t>黑臭水体</w:t>
      </w:r>
      <w:r w:rsidR="009E1E2E">
        <w:rPr>
          <w:rFonts w:hint="eastAsia"/>
        </w:rPr>
        <w:t>整治项目</w:t>
      </w:r>
    </w:p>
    <w:p w14:paraId="7E260830" w14:textId="77777777" w:rsidR="00B47F27" w:rsidRPr="00B47F27" w:rsidRDefault="00B47F27" w:rsidP="00B47F27">
      <w:pPr>
        <w:pStyle w:val="2"/>
      </w:pPr>
      <w:r w:rsidRPr="00B47F27">
        <w:rPr>
          <w:rFonts w:hint="eastAsia"/>
        </w:rPr>
        <w:t>1</w:t>
      </w:r>
      <w:r w:rsidRPr="00B47F27">
        <w:t>.</w:t>
      </w:r>
      <w:r w:rsidRPr="00B47F27">
        <w:rPr>
          <w:rFonts w:hint="eastAsia"/>
        </w:rPr>
        <w:t>案例概况</w:t>
      </w:r>
    </w:p>
    <w:p w14:paraId="14151BE4" w14:textId="4D4ABFDA" w:rsidR="00B47F27" w:rsidRDefault="00235D3E" w:rsidP="00B47F27">
      <w:pPr>
        <w:spacing w:line="360" w:lineRule="auto"/>
        <w:ind w:firstLineChars="200" w:firstLine="480"/>
        <w:rPr>
          <w:rFonts w:ascii="宋体" w:eastAsia="宋体" w:hAnsi="宋体"/>
          <w:sz w:val="24"/>
        </w:rPr>
      </w:pPr>
      <w:proofErr w:type="gramStart"/>
      <w:r w:rsidRPr="00235D3E">
        <w:rPr>
          <w:rFonts w:ascii="宋体" w:eastAsia="宋体" w:hAnsi="宋体" w:hint="eastAsia"/>
          <w:sz w:val="24"/>
        </w:rPr>
        <w:t>玉带河</w:t>
      </w:r>
      <w:proofErr w:type="gramEnd"/>
      <w:r w:rsidRPr="00235D3E">
        <w:rPr>
          <w:rFonts w:ascii="宋体" w:eastAsia="宋体" w:hAnsi="宋体" w:hint="eastAsia"/>
          <w:sz w:val="24"/>
        </w:rPr>
        <w:t>位于镇江市城区东部，学府路以北，谷阳路以西，是江苏大学内的重要景观河。</w:t>
      </w:r>
      <w:proofErr w:type="gramStart"/>
      <w:r w:rsidRPr="00235D3E">
        <w:rPr>
          <w:rFonts w:ascii="宋体" w:eastAsia="宋体" w:hAnsi="宋体" w:hint="eastAsia"/>
          <w:sz w:val="24"/>
        </w:rPr>
        <w:t>玉带河</w:t>
      </w:r>
      <w:proofErr w:type="gramEnd"/>
      <w:r w:rsidRPr="00235D3E">
        <w:rPr>
          <w:rFonts w:ascii="宋体" w:eastAsia="宋体" w:hAnsi="宋体" w:hint="eastAsia"/>
          <w:sz w:val="24"/>
        </w:rPr>
        <w:t>发源于孟家湾水库，最终汇入古运河，全长约2.8km，河宽10-15m，河底标高为2.5-3m，落差甚小，几近平底。由于孟家湾水库无天然水源流入，其常年水位较低，无法对</w:t>
      </w:r>
      <w:proofErr w:type="gramStart"/>
      <w:r w:rsidRPr="00235D3E">
        <w:rPr>
          <w:rFonts w:ascii="宋体" w:eastAsia="宋体" w:hAnsi="宋体" w:hint="eastAsia"/>
          <w:sz w:val="24"/>
        </w:rPr>
        <w:t>玉带河</w:t>
      </w:r>
      <w:proofErr w:type="gramEnd"/>
      <w:r w:rsidRPr="00235D3E">
        <w:rPr>
          <w:rFonts w:ascii="宋体" w:eastAsia="宋体" w:hAnsi="宋体" w:hint="eastAsia"/>
          <w:sz w:val="24"/>
        </w:rPr>
        <w:t>进行补给</w:t>
      </w:r>
      <w:r>
        <w:rPr>
          <w:rFonts w:ascii="宋体" w:eastAsia="宋体" w:hAnsi="宋体" w:hint="eastAsia"/>
          <w:sz w:val="24"/>
        </w:rPr>
        <w:t>。</w:t>
      </w:r>
    </w:p>
    <w:p w14:paraId="08DBB673" w14:textId="4DD41479" w:rsidR="00B47F27" w:rsidRDefault="00235D3E" w:rsidP="00B47F27">
      <w:pPr>
        <w:spacing w:line="360" w:lineRule="auto"/>
        <w:jc w:val="center"/>
        <w:rPr>
          <w:rFonts w:ascii="宋体" w:eastAsia="宋体" w:hAnsi="宋体"/>
          <w:sz w:val="24"/>
        </w:rPr>
      </w:pPr>
      <w:r w:rsidRPr="00235D3E">
        <w:rPr>
          <w:rFonts w:ascii="宋体" w:eastAsia="宋体" w:hAnsi="宋体"/>
          <w:noProof/>
          <w:sz w:val="24"/>
        </w:rPr>
        <w:drawing>
          <wp:inline distT="0" distB="0" distL="0" distR="0" wp14:anchorId="4618DE8F" wp14:editId="38003D6D">
            <wp:extent cx="5274310" cy="2394042"/>
            <wp:effectExtent l="0" t="0" r="2540" b="6350"/>
            <wp:docPr id="30" name="图片 30" descr="C:\Users\MS Y\Documents\WeChat Files\wxid_euurag9q1h9721\FileStorage\Temp\5ac6e5895bb9737a23ab55d90728b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S Y\Documents\WeChat Files\wxid_euurag9q1h9721\FileStorage\Temp\5ac6e5895bb9737a23ab55d90728b12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310" cy="2394042"/>
                    </a:xfrm>
                    <a:prstGeom prst="rect">
                      <a:avLst/>
                    </a:prstGeom>
                    <a:noFill/>
                    <a:ln>
                      <a:noFill/>
                    </a:ln>
                  </pic:spPr>
                </pic:pic>
              </a:graphicData>
            </a:graphic>
          </wp:inline>
        </w:drawing>
      </w:r>
    </w:p>
    <w:p w14:paraId="6FF30B3A" w14:textId="77777777" w:rsidR="00B47F27" w:rsidRDefault="00B47F27" w:rsidP="00B47F27">
      <w:pPr>
        <w:pStyle w:val="2"/>
      </w:pPr>
      <w:r w:rsidRPr="00B47F27">
        <w:rPr>
          <w:rFonts w:hint="eastAsia"/>
        </w:rPr>
        <w:t>2</w:t>
      </w:r>
      <w:r w:rsidRPr="00B47F27">
        <w:t>.</w:t>
      </w:r>
      <w:r w:rsidRPr="00B47F27">
        <w:rPr>
          <w:rFonts w:hint="eastAsia"/>
        </w:rPr>
        <w:t>案例分析</w:t>
      </w:r>
    </w:p>
    <w:p w14:paraId="622D6501" w14:textId="77777777" w:rsidR="00360775" w:rsidRPr="00360775" w:rsidRDefault="00360775" w:rsidP="00360775">
      <w:pPr>
        <w:spacing w:line="360" w:lineRule="auto"/>
        <w:ind w:firstLineChars="200" w:firstLine="482"/>
        <w:rPr>
          <w:rFonts w:ascii="宋体" w:eastAsia="宋体" w:hAnsi="宋体"/>
          <w:sz w:val="24"/>
        </w:rPr>
      </w:pPr>
      <w:r w:rsidRPr="00360775">
        <w:rPr>
          <w:rFonts w:ascii="宋体" w:eastAsia="宋体" w:hAnsi="宋体" w:hint="eastAsia"/>
          <w:b/>
          <w:bCs/>
          <w:sz w:val="24"/>
        </w:rPr>
        <w:t>（1）水动力不足</w:t>
      </w:r>
    </w:p>
    <w:p w14:paraId="0288D2D9" w14:textId="77777777" w:rsidR="00360775" w:rsidRPr="00360775" w:rsidRDefault="00360775" w:rsidP="00360775">
      <w:pPr>
        <w:spacing w:line="360" w:lineRule="auto"/>
        <w:ind w:firstLineChars="200" w:firstLine="480"/>
        <w:rPr>
          <w:rFonts w:ascii="宋体" w:eastAsia="宋体" w:hAnsi="宋体"/>
          <w:sz w:val="24"/>
        </w:rPr>
      </w:pPr>
      <w:r w:rsidRPr="00360775">
        <w:rPr>
          <w:rFonts w:ascii="宋体" w:eastAsia="宋体" w:hAnsi="宋体" w:hint="eastAsia"/>
          <w:sz w:val="24"/>
        </w:rPr>
        <w:t>缺乏稳定水源，又受古运河水位顶托，水体流动性非常小，河道自净功能低，污染物无法借着水流运移与延散，几乎是停留在河道内部，以致污染物长期累积。</w:t>
      </w:r>
    </w:p>
    <w:p w14:paraId="560D8F7E" w14:textId="77777777" w:rsidR="00360775" w:rsidRPr="00360775" w:rsidRDefault="00360775" w:rsidP="00360775">
      <w:pPr>
        <w:spacing w:line="360" w:lineRule="auto"/>
        <w:ind w:firstLineChars="200" w:firstLine="482"/>
        <w:rPr>
          <w:rFonts w:ascii="宋体" w:eastAsia="宋体" w:hAnsi="宋体"/>
          <w:sz w:val="24"/>
        </w:rPr>
      </w:pPr>
      <w:r w:rsidRPr="00360775">
        <w:rPr>
          <w:rFonts w:ascii="宋体" w:eastAsia="宋体" w:hAnsi="宋体" w:hint="eastAsia"/>
          <w:b/>
          <w:bCs/>
          <w:sz w:val="24"/>
        </w:rPr>
        <w:t>（2）点源污染</w:t>
      </w:r>
    </w:p>
    <w:p w14:paraId="73FE13A8" w14:textId="73CBE423" w:rsidR="00360775" w:rsidRPr="00360775" w:rsidRDefault="00360775" w:rsidP="00360775">
      <w:pPr>
        <w:spacing w:line="360" w:lineRule="auto"/>
        <w:ind w:firstLineChars="200" w:firstLine="480"/>
        <w:rPr>
          <w:rFonts w:ascii="宋体" w:eastAsia="宋体" w:hAnsi="宋体"/>
          <w:sz w:val="24"/>
        </w:rPr>
      </w:pPr>
      <w:r w:rsidRPr="00360775">
        <w:rPr>
          <w:rFonts w:ascii="宋体" w:eastAsia="宋体" w:hAnsi="宋体" w:hint="eastAsia"/>
          <w:sz w:val="24"/>
        </w:rPr>
        <w:t>虽然河道两岸排入的是雨水管道，但上游雨污分流不彻底，有多处污水排入雨水管。此外，河道北岸沿线有条DN800污水干管，管材为混凝土，多处严重腐蚀、破损，污水不间断渗出，并进入玉带河中，点源污染造成水质恶化。</w:t>
      </w:r>
    </w:p>
    <w:p w14:paraId="772E87A5" w14:textId="6FFC129D" w:rsidR="00360775" w:rsidRPr="00360775" w:rsidRDefault="00360775" w:rsidP="00360775">
      <w:pPr>
        <w:spacing w:line="360" w:lineRule="auto"/>
        <w:ind w:firstLineChars="200" w:firstLine="482"/>
        <w:rPr>
          <w:rFonts w:ascii="宋体" w:eastAsia="宋体" w:hAnsi="宋体"/>
          <w:sz w:val="24"/>
        </w:rPr>
      </w:pPr>
      <w:r w:rsidRPr="00360775">
        <w:rPr>
          <w:rFonts w:ascii="宋体" w:eastAsia="宋体" w:hAnsi="宋体" w:hint="eastAsia"/>
          <w:b/>
          <w:bCs/>
          <w:sz w:val="24"/>
        </w:rPr>
        <w:t>（3）面源污染</w:t>
      </w:r>
      <w:r w:rsidRPr="00360775">
        <w:rPr>
          <w:rFonts w:ascii="宋体" w:eastAsia="宋体" w:hAnsi="宋体" w:hint="eastAsia"/>
          <w:sz w:val="24"/>
        </w:rPr>
        <w:br/>
        <w:t>北面区域的地形落差大、坡度陡，雨水径流的流速快，累积的面源污染容易被冲刷，大量污染物快速排入河道，造成污染。</w:t>
      </w:r>
    </w:p>
    <w:p w14:paraId="3384C6F0" w14:textId="77777777" w:rsidR="00B47F27" w:rsidRDefault="00B47F27" w:rsidP="00B47F27">
      <w:pPr>
        <w:pStyle w:val="2"/>
      </w:pPr>
      <w:r w:rsidRPr="00B47F27">
        <w:rPr>
          <w:rFonts w:hint="eastAsia"/>
        </w:rPr>
        <w:t>3</w:t>
      </w:r>
      <w:r w:rsidRPr="00B47F27">
        <w:t>.</w:t>
      </w:r>
      <w:r>
        <w:rPr>
          <w:rFonts w:hint="eastAsia"/>
        </w:rPr>
        <w:t>整治措施</w:t>
      </w:r>
    </w:p>
    <w:p w14:paraId="7D6FA95B" w14:textId="77777777" w:rsidR="00360775" w:rsidRPr="00360775" w:rsidRDefault="00360775" w:rsidP="00360775">
      <w:pPr>
        <w:spacing w:line="360" w:lineRule="auto"/>
        <w:ind w:firstLineChars="200" w:firstLine="482"/>
        <w:rPr>
          <w:rFonts w:ascii="宋体" w:eastAsia="宋体" w:hAnsi="宋体"/>
          <w:sz w:val="24"/>
        </w:rPr>
      </w:pPr>
      <w:r w:rsidRPr="00360775">
        <w:rPr>
          <w:rFonts w:ascii="宋体" w:eastAsia="宋体" w:hAnsi="宋体" w:hint="eastAsia"/>
          <w:b/>
          <w:bCs/>
          <w:sz w:val="24"/>
        </w:rPr>
        <w:t>1. 源头削减</w:t>
      </w:r>
    </w:p>
    <w:p w14:paraId="3FC1129A" w14:textId="77777777" w:rsidR="00360775" w:rsidRPr="00360775" w:rsidRDefault="00360775" w:rsidP="00360775">
      <w:pPr>
        <w:spacing w:line="360" w:lineRule="auto"/>
        <w:ind w:firstLineChars="200" w:firstLine="480"/>
        <w:rPr>
          <w:rFonts w:ascii="宋体" w:eastAsia="宋体" w:hAnsi="宋体"/>
          <w:sz w:val="24"/>
        </w:rPr>
      </w:pPr>
      <w:r w:rsidRPr="00360775">
        <w:rPr>
          <w:rFonts w:ascii="宋体" w:eastAsia="宋体" w:hAnsi="宋体" w:hint="eastAsia"/>
          <w:sz w:val="24"/>
        </w:rPr>
        <w:lastRenderedPageBreak/>
        <w:t>以LID设施控制下垫面的雨水径流，去除部分面源污染。通过雨</w:t>
      </w:r>
      <w:proofErr w:type="gramStart"/>
      <w:r w:rsidRPr="00360775">
        <w:rPr>
          <w:rFonts w:ascii="宋体" w:eastAsia="宋体" w:hAnsi="宋体" w:hint="eastAsia"/>
          <w:sz w:val="24"/>
        </w:rPr>
        <w:t>落管断接</w:t>
      </w:r>
      <w:proofErr w:type="gramEnd"/>
      <w:r w:rsidRPr="00360775">
        <w:rPr>
          <w:rFonts w:ascii="宋体" w:eastAsia="宋体" w:hAnsi="宋体" w:hint="eastAsia"/>
          <w:sz w:val="24"/>
        </w:rPr>
        <w:t>、路牙开口或线性引导沟，将屋面、道路及其他</w:t>
      </w:r>
      <w:proofErr w:type="gramStart"/>
      <w:r w:rsidRPr="00360775">
        <w:rPr>
          <w:rFonts w:ascii="宋体" w:eastAsia="宋体" w:hAnsi="宋体" w:hint="eastAsia"/>
          <w:sz w:val="24"/>
        </w:rPr>
        <w:t>硬质化</w:t>
      </w:r>
      <w:proofErr w:type="gramEnd"/>
      <w:r w:rsidRPr="00360775">
        <w:rPr>
          <w:rFonts w:ascii="宋体" w:eastAsia="宋体" w:hAnsi="宋体" w:hint="eastAsia"/>
          <w:sz w:val="24"/>
        </w:rPr>
        <w:t>地表的雨水径流引入LID，滞留、下渗、缓排，以减少面源污染。</w:t>
      </w:r>
    </w:p>
    <w:p w14:paraId="6CF3723D" w14:textId="342C0A00" w:rsidR="00360775" w:rsidRPr="00360775" w:rsidRDefault="00360775" w:rsidP="004B0A9C">
      <w:pPr>
        <w:spacing w:line="360" w:lineRule="auto"/>
        <w:ind w:firstLineChars="200" w:firstLine="480"/>
        <w:jc w:val="center"/>
        <w:rPr>
          <w:rFonts w:ascii="宋体" w:eastAsia="宋体" w:hAnsi="宋体"/>
          <w:sz w:val="24"/>
        </w:rPr>
      </w:pPr>
      <w:r w:rsidRPr="00360775">
        <w:rPr>
          <w:rFonts w:ascii="宋体" w:eastAsia="宋体" w:hAnsi="宋体"/>
          <w:noProof/>
          <w:sz w:val="24"/>
        </w:rPr>
        <w:drawing>
          <wp:inline distT="0" distB="0" distL="0" distR="0" wp14:anchorId="190A6B12" wp14:editId="2BEAAF65">
            <wp:extent cx="2351314" cy="3356352"/>
            <wp:effectExtent l="0" t="0" r="0" b="0"/>
            <wp:docPr id="40" name="图片 4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图片"/>
                    <pic:cNvPicPr>
                      <a:picLocks noChangeAspect="1" noChangeArrowheads="1"/>
                    </pic:cNvPicPr>
                  </pic:nvPicPr>
                  <pic:blipFill rotWithShape="1">
                    <a:blip r:embed="rId14">
                      <a:extLst>
                        <a:ext uri="{28A0092B-C50C-407E-A947-70E740481C1C}">
                          <a14:useLocalDpi xmlns:a14="http://schemas.microsoft.com/office/drawing/2010/main" val="0"/>
                        </a:ext>
                      </a:extLst>
                    </a:blip>
                    <a:srcRect r="59329"/>
                    <a:stretch/>
                  </pic:blipFill>
                  <pic:spPr bwMode="auto">
                    <a:xfrm>
                      <a:off x="0" y="0"/>
                      <a:ext cx="2366393" cy="3377877"/>
                    </a:xfrm>
                    <a:prstGeom prst="rect">
                      <a:avLst/>
                    </a:prstGeom>
                    <a:noFill/>
                    <a:ln>
                      <a:noFill/>
                    </a:ln>
                    <a:extLst>
                      <a:ext uri="{53640926-AAD7-44D8-BBD7-CCE9431645EC}">
                        <a14:shadowObscured xmlns:a14="http://schemas.microsoft.com/office/drawing/2010/main"/>
                      </a:ext>
                    </a:extLst>
                  </pic:spPr>
                </pic:pic>
              </a:graphicData>
            </a:graphic>
          </wp:inline>
        </w:drawing>
      </w:r>
    </w:p>
    <w:p w14:paraId="52727543" w14:textId="77777777" w:rsidR="00360775" w:rsidRPr="00360775" w:rsidRDefault="00360775" w:rsidP="00360775">
      <w:pPr>
        <w:spacing w:line="360" w:lineRule="auto"/>
        <w:ind w:firstLineChars="200" w:firstLine="482"/>
        <w:rPr>
          <w:rFonts w:ascii="宋体" w:eastAsia="宋体" w:hAnsi="宋体"/>
          <w:sz w:val="24"/>
        </w:rPr>
      </w:pPr>
      <w:r w:rsidRPr="00360775">
        <w:rPr>
          <w:rFonts w:ascii="宋体" w:eastAsia="宋体" w:hAnsi="宋体" w:hint="eastAsia"/>
          <w:b/>
          <w:bCs/>
          <w:sz w:val="24"/>
        </w:rPr>
        <w:t>2.过程分流</w:t>
      </w:r>
    </w:p>
    <w:p w14:paraId="0C0962C9" w14:textId="77777777" w:rsidR="00360775" w:rsidRPr="00360775" w:rsidRDefault="00360775" w:rsidP="00360775">
      <w:pPr>
        <w:spacing w:line="360" w:lineRule="auto"/>
        <w:ind w:firstLineChars="200" w:firstLine="480"/>
        <w:rPr>
          <w:rFonts w:ascii="宋体" w:eastAsia="宋体" w:hAnsi="宋体"/>
          <w:sz w:val="24"/>
        </w:rPr>
      </w:pPr>
      <w:r w:rsidRPr="00360775">
        <w:rPr>
          <w:rFonts w:ascii="宋体" w:eastAsia="宋体" w:hAnsi="宋体" w:hint="eastAsia"/>
          <w:sz w:val="24"/>
        </w:rPr>
        <w:t>彻底雨污分流，改善</w:t>
      </w:r>
      <w:proofErr w:type="gramStart"/>
      <w:r w:rsidRPr="00360775">
        <w:rPr>
          <w:rFonts w:ascii="宋体" w:eastAsia="宋体" w:hAnsi="宋体" w:hint="eastAsia"/>
          <w:sz w:val="24"/>
        </w:rPr>
        <w:t>雨污混流管</w:t>
      </w:r>
      <w:proofErr w:type="gramEnd"/>
      <w:r w:rsidRPr="00360775">
        <w:rPr>
          <w:rFonts w:ascii="宋体" w:eastAsia="宋体" w:hAnsi="宋体" w:hint="eastAsia"/>
          <w:sz w:val="24"/>
        </w:rPr>
        <w:t>线，将</w:t>
      </w:r>
      <w:proofErr w:type="gramStart"/>
      <w:r w:rsidRPr="00360775">
        <w:rPr>
          <w:rFonts w:ascii="宋体" w:eastAsia="宋体" w:hAnsi="宋体" w:hint="eastAsia"/>
          <w:sz w:val="24"/>
        </w:rPr>
        <w:t>污水截入污水</w:t>
      </w:r>
      <w:proofErr w:type="gramEnd"/>
      <w:r w:rsidRPr="00360775">
        <w:rPr>
          <w:rFonts w:ascii="宋体" w:eastAsia="宋体" w:hAnsi="宋体" w:hint="eastAsia"/>
          <w:sz w:val="24"/>
        </w:rPr>
        <w:t>管，排入污水处理厂，不排入玉带河。同时修复管线老化、断裂的现象。</w:t>
      </w:r>
    </w:p>
    <w:p w14:paraId="69AE5B02" w14:textId="77777777" w:rsidR="004B0A9C" w:rsidRDefault="00360775" w:rsidP="00360775">
      <w:pPr>
        <w:spacing w:line="360" w:lineRule="auto"/>
        <w:ind w:firstLineChars="200" w:firstLine="482"/>
        <w:rPr>
          <w:rFonts w:ascii="宋体" w:eastAsia="宋体" w:hAnsi="宋体"/>
          <w:sz w:val="24"/>
        </w:rPr>
      </w:pPr>
      <w:r w:rsidRPr="00360775">
        <w:rPr>
          <w:rFonts w:ascii="宋体" w:eastAsia="宋体" w:hAnsi="宋体" w:hint="eastAsia"/>
          <w:b/>
          <w:bCs/>
          <w:sz w:val="24"/>
        </w:rPr>
        <w:t>3. 末端处理</w:t>
      </w:r>
    </w:p>
    <w:p w14:paraId="536CB77D" w14:textId="5DE65DEE" w:rsidR="00360775" w:rsidRPr="004B0A9C" w:rsidRDefault="00360775" w:rsidP="00360775">
      <w:pPr>
        <w:spacing w:line="360" w:lineRule="auto"/>
        <w:ind w:firstLineChars="200" w:firstLine="480"/>
        <w:rPr>
          <w:rFonts w:ascii="宋体" w:eastAsia="宋体" w:hAnsi="宋体"/>
          <w:sz w:val="24"/>
          <w:szCs w:val="24"/>
        </w:rPr>
      </w:pPr>
      <w:r w:rsidRPr="004B0A9C">
        <w:rPr>
          <w:rFonts w:ascii="宋体" w:eastAsia="宋体" w:hAnsi="宋体" w:hint="eastAsia"/>
          <w:sz w:val="24"/>
          <w:szCs w:val="24"/>
        </w:rPr>
        <w:t>增设初期雨水和CSO污染入河前的最后一道屏障，在河两岸排口处设置水质净化设施，降低入河水质污染物负荷。沿岸两侧共建12块重力流湿地，如图所示，占地面积9194m</w:t>
      </w:r>
      <w:r w:rsidRPr="001B537A">
        <w:rPr>
          <w:rFonts w:ascii="宋体" w:eastAsia="宋体" w:hAnsi="宋体" w:hint="eastAsia"/>
          <w:sz w:val="24"/>
          <w:szCs w:val="24"/>
          <w:vertAlign w:val="superscript"/>
        </w:rPr>
        <w:t>2</w:t>
      </w:r>
      <w:r w:rsidRPr="004B0A9C">
        <w:rPr>
          <w:rFonts w:ascii="宋体" w:eastAsia="宋体" w:hAnsi="宋体" w:hint="eastAsia"/>
          <w:sz w:val="24"/>
          <w:szCs w:val="24"/>
        </w:rPr>
        <w:t>，日处理能力50000m</w:t>
      </w:r>
      <w:r w:rsidRPr="001B537A">
        <w:rPr>
          <w:rFonts w:ascii="宋体" w:eastAsia="宋体" w:hAnsi="宋体" w:hint="eastAsia"/>
          <w:sz w:val="24"/>
          <w:szCs w:val="24"/>
          <w:vertAlign w:val="superscript"/>
        </w:rPr>
        <w:t>3</w:t>
      </w:r>
      <w:r w:rsidRPr="004B0A9C">
        <w:rPr>
          <w:rFonts w:ascii="宋体" w:eastAsia="宋体" w:hAnsi="宋体" w:hint="eastAsia"/>
          <w:sz w:val="24"/>
          <w:szCs w:val="24"/>
        </w:rPr>
        <w:t>，独特的设施构造、巧妙的水力设计和科学的介质配比实现了污染物的高效去除。同时，重力流湿地还拥有调蓄能力，暴雨时，可降低</w:t>
      </w:r>
      <w:proofErr w:type="gramStart"/>
      <w:r w:rsidRPr="004B0A9C">
        <w:rPr>
          <w:rFonts w:ascii="宋体" w:eastAsia="宋体" w:hAnsi="宋体" w:hint="eastAsia"/>
          <w:sz w:val="24"/>
          <w:szCs w:val="24"/>
        </w:rPr>
        <w:t>玉带河</w:t>
      </w:r>
      <w:proofErr w:type="gramEnd"/>
      <w:r w:rsidRPr="004B0A9C">
        <w:rPr>
          <w:rFonts w:ascii="宋体" w:eastAsia="宋体" w:hAnsi="宋体" w:hint="eastAsia"/>
          <w:sz w:val="24"/>
          <w:szCs w:val="24"/>
        </w:rPr>
        <w:t>排涝的压力。在孟家湾水库也设置3800m</w:t>
      </w:r>
      <w:r w:rsidRPr="001B537A">
        <w:rPr>
          <w:rFonts w:ascii="宋体" w:eastAsia="宋体" w:hAnsi="宋体" w:hint="eastAsia"/>
          <w:sz w:val="24"/>
          <w:szCs w:val="24"/>
          <w:vertAlign w:val="superscript"/>
        </w:rPr>
        <w:t>2</w:t>
      </w:r>
      <w:r w:rsidRPr="004B0A9C">
        <w:rPr>
          <w:rFonts w:ascii="宋体" w:eastAsia="宋体" w:hAnsi="宋体" w:hint="eastAsia"/>
          <w:sz w:val="24"/>
          <w:szCs w:val="24"/>
        </w:rPr>
        <w:t>的多级生物滤池，以达到净化水质的目的。</w:t>
      </w:r>
    </w:p>
    <w:p w14:paraId="0CC81F03" w14:textId="3FF3FC39" w:rsidR="00360775" w:rsidRPr="00360775" w:rsidRDefault="00360775" w:rsidP="00360775">
      <w:pPr>
        <w:spacing w:line="360" w:lineRule="auto"/>
        <w:ind w:firstLineChars="200" w:firstLine="480"/>
        <w:rPr>
          <w:rFonts w:ascii="宋体" w:eastAsia="宋体" w:hAnsi="宋体"/>
          <w:sz w:val="24"/>
        </w:rPr>
      </w:pPr>
      <w:r w:rsidRPr="00360775">
        <w:rPr>
          <w:rFonts w:ascii="宋体" w:eastAsia="宋体" w:hAnsi="宋体"/>
          <w:noProof/>
          <w:sz w:val="24"/>
        </w:rPr>
        <w:lastRenderedPageBreak/>
        <w:drawing>
          <wp:inline distT="0" distB="0" distL="0" distR="0" wp14:anchorId="3FBA4CA8" wp14:editId="0D95CE7C">
            <wp:extent cx="4909024" cy="1963610"/>
            <wp:effectExtent l="0" t="0" r="6350" b="0"/>
            <wp:docPr id="39" name="图片 3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图片"/>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41517" cy="1976607"/>
                    </a:xfrm>
                    <a:prstGeom prst="rect">
                      <a:avLst/>
                    </a:prstGeom>
                    <a:noFill/>
                    <a:ln>
                      <a:noFill/>
                    </a:ln>
                  </pic:spPr>
                </pic:pic>
              </a:graphicData>
            </a:graphic>
          </wp:inline>
        </w:drawing>
      </w:r>
    </w:p>
    <w:p w14:paraId="745A7F71" w14:textId="4292C22E" w:rsidR="00360775" w:rsidRPr="00360775" w:rsidRDefault="00360775" w:rsidP="00360775">
      <w:pPr>
        <w:spacing w:line="360" w:lineRule="auto"/>
        <w:ind w:firstLineChars="200" w:firstLine="480"/>
        <w:rPr>
          <w:rFonts w:ascii="宋体" w:eastAsia="宋体" w:hAnsi="宋体"/>
          <w:sz w:val="24"/>
        </w:rPr>
      </w:pPr>
      <w:r w:rsidRPr="00360775">
        <w:rPr>
          <w:rFonts w:ascii="宋体" w:eastAsia="宋体" w:hAnsi="宋体"/>
          <w:noProof/>
          <w:sz w:val="24"/>
        </w:rPr>
        <w:drawing>
          <wp:inline distT="0" distB="0" distL="0" distR="0" wp14:anchorId="691BAEEE" wp14:editId="40174811">
            <wp:extent cx="4896135" cy="1894986"/>
            <wp:effectExtent l="0" t="0" r="0" b="0"/>
            <wp:docPr id="38" name="图片 3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图片"/>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56322" cy="1918281"/>
                    </a:xfrm>
                    <a:prstGeom prst="rect">
                      <a:avLst/>
                    </a:prstGeom>
                    <a:noFill/>
                    <a:ln>
                      <a:noFill/>
                    </a:ln>
                  </pic:spPr>
                </pic:pic>
              </a:graphicData>
            </a:graphic>
          </wp:inline>
        </w:drawing>
      </w:r>
    </w:p>
    <w:p w14:paraId="4FFECE61" w14:textId="0CC9B6BA" w:rsidR="00360775" w:rsidRPr="00360775" w:rsidRDefault="00360775" w:rsidP="00360775">
      <w:pPr>
        <w:spacing w:line="360" w:lineRule="auto"/>
        <w:ind w:firstLineChars="200" w:firstLine="480"/>
        <w:rPr>
          <w:rFonts w:ascii="宋体" w:eastAsia="宋体" w:hAnsi="宋体"/>
          <w:sz w:val="24"/>
        </w:rPr>
      </w:pPr>
      <w:r w:rsidRPr="00360775">
        <w:rPr>
          <w:rFonts w:ascii="宋体" w:eastAsia="宋体" w:hAnsi="宋体"/>
          <w:noProof/>
          <w:sz w:val="24"/>
        </w:rPr>
        <w:drawing>
          <wp:inline distT="0" distB="0" distL="0" distR="0" wp14:anchorId="6612E1DC" wp14:editId="5F24D6D8">
            <wp:extent cx="4976416" cy="3759959"/>
            <wp:effectExtent l="0" t="0" r="0" b="0"/>
            <wp:docPr id="37" name="图片 3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图片"/>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99512" cy="3777409"/>
                    </a:xfrm>
                    <a:prstGeom prst="rect">
                      <a:avLst/>
                    </a:prstGeom>
                    <a:noFill/>
                    <a:ln>
                      <a:noFill/>
                    </a:ln>
                  </pic:spPr>
                </pic:pic>
              </a:graphicData>
            </a:graphic>
          </wp:inline>
        </w:drawing>
      </w:r>
    </w:p>
    <w:p w14:paraId="4875D000" w14:textId="77777777" w:rsidR="00B47F27" w:rsidRDefault="00B47F27" w:rsidP="00B47F27">
      <w:pPr>
        <w:pStyle w:val="2"/>
      </w:pPr>
      <w:r w:rsidRPr="00B47F27">
        <w:rPr>
          <w:rFonts w:hint="eastAsia"/>
        </w:rPr>
        <w:t>4</w:t>
      </w:r>
      <w:r w:rsidRPr="00B47F27">
        <w:t>.</w:t>
      </w:r>
      <w:r>
        <w:rPr>
          <w:rFonts w:hint="eastAsia"/>
        </w:rPr>
        <w:t>教学衔接与</w:t>
      </w:r>
      <w:r w:rsidRPr="00B47F27">
        <w:rPr>
          <w:rFonts w:hint="eastAsia"/>
        </w:rPr>
        <w:t>分析</w:t>
      </w:r>
    </w:p>
    <w:p w14:paraId="6AFD0E5B" w14:textId="77777777" w:rsidR="001B537A" w:rsidRDefault="001B537A" w:rsidP="001B537A">
      <w:pPr>
        <w:spacing w:line="360" w:lineRule="auto"/>
        <w:ind w:firstLineChars="200" w:firstLine="480"/>
        <w:rPr>
          <w:rFonts w:ascii="宋体" w:eastAsia="宋体" w:hAnsi="宋体" w:hint="eastAsia"/>
          <w:sz w:val="24"/>
        </w:rPr>
      </w:pPr>
      <w:r w:rsidRPr="001B537A">
        <w:rPr>
          <w:rFonts w:ascii="宋体" w:eastAsia="宋体" w:hAnsi="宋体" w:hint="eastAsia"/>
          <w:sz w:val="24"/>
        </w:rPr>
        <w:t>本讲主要采用案例式教学。案例教学是一种引导式、启发式的教学方式。引入黑臭水体项目真实案例，有助于增强学生学习的兴趣和自信心。让学生们接触</w:t>
      </w:r>
      <w:r w:rsidRPr="001B537A">
        <w:rPr>
          <w:rFonts w:ascii="宋体" w:eastAsia="宋体" w:hAnsi="宋体" w:hint="eastAsia"/>
          <w:sz w:val="24"/>
        </w:rPr>
        <w:lastRenderedPageBreak/>
        <w:t>到各种各样的实际问题，理论结合实际，并通过对这些具体问题的解决，提高学生的理解能力和应用能力。</w:t>
      </w:r>
      <w:r>
        <w:rPr>
          <w:rFonts w:ascii="宋体" w:eastAsia="宋体" w:hAnsi="宋体" w:hint="eastAsia"/>
          <w:sz w:val="24"/>
        </w:rPr>
        <w:t>主要实现三个方面的教学目标</w:t>
      </w:r>
    </w:p>
    <w:p w14:paraId="49CFB491" w14:textId="35D39660" w:rsidR="001B537A" w:rsidRPr="001B537A" w:rsidRDefault="001B537A" w:rsidP="001B537A">
      <w:pPr>
        <w:spacing w:line="360" w:lineRule="auto"/>
        <w:ind w:firstLineChars="200" w:firstLine="480"/>
        <w:rPr>
          <w:rFonts w:ascii="宋体" w:eastAsia="宋体" w:hAnsi="宋体"/>
          <w:sz w:val="24"/>
        </w:rPr>
      </w:pPr>
      <w:r>
        <w:rPr>
          <w:rFonts w:ascii="宋体" w:eastAsia="宋体" w:hAnsi="宋体"/>
          <w:sz w:val="24"/>
        </w:rPr>
        <w:t>（</w:t>
      </w:r>
      <w:r>
        <w:rPr>
          <w:rFonts w:ascii="宋体" w:eastAsia="宋体" w:hAnsi="宋体" w:hint="eastAsia"/>
          <w:sz w:val="24"/>
        </w:rPr>
        <w:t>1</w:t>
      </w:r>
      <w:r>
        <w:rPr>
          <w:rFonts w:ascii="宋体" w:eastAsia="宋体" w:hAnsi="宋体"/>
          <w:sz w:val="24"/>
        </w:rPr>
        <w:t>）</w:t>
      </w:r>
      <w:r w:rsidRPr="001B537A">
        <w:rPr>
          <w:rFonts w:ascii="宋体" w:eastAsia="宋体" w:hAnsi="宋体"/>
          <w:sz w:val="24"/>
        </w:rPr>
        <w:t>解人工湿地的分类、构造及特点等的相关知识</w:t>
      </w:r>
      <w:r>
        <w:rPr>
          <w:rFonts w:ascii="宋体" w:eastAsia="宋体" w:hAnsi="宋体"/>
          <w:sz w:val="24"/>
        </w:rPr>
        <w:t>；</w:t>
      </w:r>
    </w:p>
    <w:p w14:paraId="404EF5BE" w14:textId="113CBA45" w:rsidR="001B537A" w:rsidRPr="001B537A" w:rsidRDefault="001B537A" w:rsidP="001B537A">
      <w:pPr>
        <w:spacing w:line="360" w:lineRule="auto"/>
        <w:ind w:firstLineChars="200" w:firstLine="480"/>
        <w:rPr>
          <w:rFonts w:ascii="宋体" w:eastAsia="宋体" w:hAnsi="宋体"/>
          <w:sz w:val="24"/>
        </w:rPr>
      </w:pPr>
      <w:r>
        <w:rPr>
          <w:rFonts w:ascii="宋体" w:eastAsia="宋体" w:hAnsi="宋体"/>
          <w:sz w:val="24"/>
        </w:rPr>
        <w:t>（</w:t>
      </w:r>
      <w:r>
        <w:rPr>
          <w:rFonts w:ascii="宋体" w:eastAsia="宋体" w:hAnsi="宋体" w:hint="eastAsia"/>
          <w:sz w:val="24"/>
        </w:rPr>
        <w:t>2</w:t>
      </w:r>
      <w:r>
        <w:rPr>
          <w:rFonts w:ascii="宋体" w:eastAsia="宋体" w:hAnsi="宋体"/>
          <w:sz w:val="24"/>
        </w:rPr>
        <w:t>）</w:t>
      </w:r>
      <w:r w:rsidRPr="001B537A">
        <w:rPr>
          <w:rFonts w:ascii="宋体" w:eastAsia="宋体" w:hAnsi="宋体"/>
          <w:sz w:val="24"/>
        </w:rPr>
        <w:t>掌握人工湿地场地系统工艺与技术参数选取</w:t>
      </w:r>
      <w:r>
        <w:rPr>
          <w:rFonts w:ascii="宋体" w:eastAsia="宋体" w:hAnsi="宋体"/>
          <w:sz w:val="24"/>
        </w:rPr>
        <w:t>；</w:t>
      </w:r>
    </w:p>
    <w:p w14:paraId="6AB9638B" w14:textId="61C290ED" w:rsidR="00B47F27" w:rsidRPr="00B47F27" w:rsidRDefault="001B537A" w:rsidP="001B537A">
      <w:pPr>
        <w:spacing w:line="360" w:lineRule="auto"/>
        <w:ind w:firstLineChars="200" w:firstLine="480"/>
        <w:rPr>
          <w:rFonts w:ascii="宋体" w:eastAsia="宋体" w:hAnsi="宋体"/>
          <w:sz w:val="24"/>
        </w:rPr>
      </w:pPr>
      <w:r>
        <w:rPr>
          <w:rFonts w:ascii="宋体" w:eastAsia="宋体" w:hAnsi="宋体"/>
          <w:sz w:val="24"/>
        </w:rPr>
        <w:t>（</w:t>
      </w:r>
      <w:r>
        <w:rPr>
          <w:rFonts w:ascii="宋体" w:eastAsia="宋体" w:hAnsi="宋体" w:hint="eastAsia"/>
          <w:sz w:val="24"/>
        </w:rPr>
        <w:t>3</w:t>
      </w:r>
      <w:r>
        <w:rPr>
          <w:rFonts w:ascii="宋体" w:eastAsia="宋体" w:hAnsi="宋体"/>
          <w:sz w:val="24"/>
        </w:rPr>
        <w:t>）</w:t>
      </w:r>
      <w:r w:rsidRPr="001B537A">
        <w:rPr>
          <w:rFonts w:ascii="宋体" w:eastAsia="宋体" w:hAnsi="宋体"/>
          <w:sz w:val="24"/>
        </w:rPr>
        <w:t>能够采用人工湿地技术在具体工程中应用</w:t>
      </w:r>
      <w:r>
        <w:rPr>
          <w:rFonts w:ascii="宋体" w:eastAsia="宋体" w:hAnsi="宋体"/>
          <w:sz w:val="24"/>
        </w:rPr>
        <w:t>。</w:t>
      </w:r>
    </w:p>
    <w:p w14:paraId="6CCBDAFF"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639D64AE" w14:textId="29F76827" w:rsidR="009E1E2E" w:rsidRPr="00B47F27" w:rsidRDefault="009E1E2E" w:rsidP="009E1E2E">
      <w:pPr>
        <w:pStyle w:val="1"/>
      </w:pPr>
      <w:r w:rsidRPr="00B47F27">
        <w:rPr>
          <w:rFonts w:hint="eastAsia"/>
        </w:rPr>
        <w:lastRenderedPageBreak/>
        <w:t>案例</w:t>
      </w:r>
      <w:r>
        <w:t>4</w:t>
      </w:r>
      <w:r w:rsidRPr="00B47F27">
        <w:t xml:space="preserve"> </w:t>
      </w:r>
      <w:r w:rsidR="004B0A9C">
        <w:rPr>
          <w:rFonts w:hint="eastAsia"/>
        </w:rPr>
        <w:t>常州</w:t>
      </w:r>
      <w:r w:rsidRPr="00B47F27">
        <w:rPr>
          <w:rFonts w:hint="eastAsia"/>
        </w:rPr>
        <w:t>市</w:t>
      </w:r>
      <w:r w:rsidR="004B0A9C">
        <w:rPr>
          <w:rFonts w:hint="eastAsia"/>
        </w:rPr>
        <w:t>十字</w:t>
      </w:r>
      <w:r w:rsidRPr="00B47F27">
        <w:rPr>
          <w:rFonts w:hint="eastAsia"/>
        </w:rPr>
        <w:t>河黑臭水体</w:t>
      </w:r>
      <w:r>
        <w:rPr>
          <w:rFonts w:hint="eastAsia"/>
        </w:rPr>
        <w:t>整治项目</w:t>
      </w:r>
    </w:p>
    <w:p w14:paraId="282C48FE"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45F913B0" w14:textId="34CBE5EA" w:rsidR="009E1E2E" w:rsidRPr="004B0A9C" w:rsidRDefault="004B0A9C" w:rsidP="004B0A9C">
      <w:pPr>
        <w:spacing w:line="360" w:lineRule="auto"/>
        <w:ind w:firstLineChars="200" w:firstLine="480"/>
        <w:rPr>
          <w:rFonts w:ascii="宋体" w:eastAsia="宋体" w:hAnsi="宋体"/>
          <w:sz w:val="24"/>
        </w:rPr>
      </w:pPr>
      <w:r w:rsidRPr="004B0A9C">
        <w:rPr>
          <w:rFonts w:ascii="宋体" w:eastAsia="宋体" w:hAnsi="宋体" w:hint="eastAsia"/>
          <w:sz w:val="24"/>
        </w:rPr>
        <w:t>常州地处长江下游，北靠长江，南临太湖，水网密布，水系发达。自2006年开始实施“清水工程”，主城区2006-2008年整治河道46条，2009-2010年整治河道14条，2011年至今，持续提升整治，城市水环境已逐步从不黑不臭向清水亲民迈进。十字河北起古运河，南至后塘河，全长约2.3km，与西侧洪庄河一起构成五星公园水系</w:t>
      </w:r>
      <w:r>
        <w:rPr>
          <w:rFonts w:ascii="宋体" w:eastAsia="宋体" w:hAnsi="宋体" w:hint="eastAsia"/>
          <w:sz w:val="24"/>
        </w:rPr>
        <w:t>。</w:t>
      </w:r>
    </w:p>
    <w:p w14:paraId="7F75117D" w14:textId="148404EC" w:rsidR="009E1E2E" w:rsidRDefault="004B0A9C" w:rsidP="009E1E2E">
      <w:pPr>
        <w:spacing w:line="360" w:lineRule="auto"/>
        <w:jc w:val="center"/>
        <w:rPr>
          <w:rFonts w:ascii="宋体" w:eastAsia="宋体" w:hAnsi="宋体"/>
          <w:sz w:val="24"/>
        </w:rPr>
      </w:pPr>
      <w:r w:rsidRPr="004B0A9C">
        <w:rPr>
          <w:rFonts w:ascii="宋体" w:eastAsia="宋体" w:hAnsi="宋体"/>
          <w:noProof/>
          <w:sz w:val="24"/>
        </w:rPr>
        <w:drawing>
          <wp:inline distT="0" distB="0" distL="0" distR="0" wp14:anchorId="5C7BFF8A" wp14:editId="480D40E2">
            <wp:extent cx="5274310" cy="3962512"/>
            <wp:effectExtent l="0" t="0" r="2540" b="0"/>
            <wp:docPr id="2" name="图片 2" descr="C:\Users\MS Y\Documents\WeChat Files\wxid_euurag9q1h9721\FileStorage\Temp\0e9f14955af4e18f4a4275cc3c6af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S Y\Documents\WeChat Files\wxid_euurag9q1h9721\FileStorage\Temp\0e9f14955af4e18f4a4275cc3c6af39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4310" cy="3962512"/>
                    </a:xfrm>
                    <a:prstGeom prst="rect">
                      <a:avLst/>
                    </a:prstGeom>
                    <a:noFill/>
                    <a:ln>
                      <a:noFill/>
                    </a:ln>
                  </pic:spPr>
                </pic:pic>
              </a:graphicData>
            </a:graphic>
          </wp:inline>
        </w:drawing>
      </w:r>
    </w:p>
    <w:p w14:paraId="492CDE59" w14:textId="77777777" w:rsidR="009E1E2E" w:rsidRDefault="009E1E2E" w:rsidP="009E1E2E">
      <w:pPr>
        <w:pStyle w:val="2"/>
      </w:pPr>
      <w:r w:rsidRPr="00B47F27">
        <w:rPr>
          <w:rFonts w:hint="eastAsia"/>
        </w:rPr>
        <w:t>2</w:t>
      </w:r>
      <w:r w:rsidRPr="00B47F27">
        <w:t>.</w:t>
      </w:r>
      <w:r w:rsidRPr="00B47F27">
        <w:rPr>
          <w:rFonts w:hint="eastAsia"/>
        </w:rPr>
        <w:t>案例分析</w:t>
      </w:r>
    </w:p>
    <w:p w14:paraId="595AD293" w14:textId="382A6D3A" w:rsidR="009E1E2E" w:rsidRPr="00B47F27" w:rsidRDefault="004B0A9C" w:rsidP="009E1E2E">
      <w:pPr>
        <w:spacing w:line="360" w:lineRule="auto"/>
        <w:ind w:firstLineChars="200" w:firstLine="480"/>
        <w:rPr>
          <w:rFonts w:ascii="宋体" w:eastAsia="宋体" w:hAnsi="宋体"/>
          <w:sz w:val="24"/>
        </w:rPr>
      </w:pPr>
      <w:r w:rsidRPr="004B0A9C">
        <w:rPr>
          <w:rFonts w:ascii="宋体" w:eastAsia="宋体" w:hAnsi="宋体" w:hint="eastAsia"/>
          <w:sz w:val="24"/>
        </w:rPr>
        <w:t>河水流动性差，水质检测数据显示氨氮、总氮浓度等指标已达到轻度黑臭水体标准，据调查主要是由于沈家村的合流制生活污水直排十字河，而截流泵站选址方案历经两次征求周边居民意见均未通过，造成水体水质日趋恶化</w:t>
      </w:r>
      <w:r w:rsidR="009E1E2E">
        <w:rPr>
          <w:rFonts w:ascii="宋体" w:eastAsia="宋体" w:hAnsi="宋体" w:hint="eastAsia"/>
          <w:sz w:val="24"/>
        </w:rPr>
        <w:t>。</w:t>
      </w:r>
    </w:p>
    <w:p w14:paraId="0C4D2DDE" w14:textId="77777777" w:rsidR="009E1E2E" w:rsidRDefault="009E1E2E" w:rsidP="009E1E2E">
      <w:pPr>
        <w:pStyle w:val="2"/>
      </w:pPr>
      <w:r w:rsidRPr="00B47F27">
        <w:rPr>
          <w:rFonts w:hint="eastAsia"/>
        </w:rPr>
        <w:t>3</w:t>
      </w:r>
      <w:r w:rsidRPr="00B47F27">
        <w:t>.</w:t>
      </w:r>
      <w:r>
        <w:rPr>
          <w:rFonts w:hint="eastAsia"/>
        </w:rPr>
        <w:t>整治措施</w:t>
      </w:r>
    </w:p>
    <w:p w14:paraId="5B7A29CE" w14:textId="6733B656" w:rsidR="004B0A9C" w:rsidRPr="004B0A9C" w:rsidRDefault="001B537A" w:rsidP="004B0A9C">
      <w:pPr>
        <w:spacing w:line="360" w:lineRule="auto"/>
        <w:ind w:firstLineChars="200" w:firstLine="482"/>
        <w:rPr>
          <w:rFonts w:ascii="宋体" w:eastAsia="宋体" w:hAnsi="宋体"/>
          <w:sz w:val="24"/>
        </w:rPr>
      </w:pPr>
      <w:r>
        <w:rPr>
          <w:rFonts w:ascii="宋体" w:eastAsia="宋体" w:hAnsi="宋体" w:hint="eastAsia"/>
          <w:b/>
          <w:bCs/>
          <w:sz w:val="24"/>
        </w:rPr>
        <w:t>（1）</w:t>
      </w:r>
      <w:proofErr w:type="gramStart"/>
      <w:r w:rsidR="004B0A9C" w:rsidRPr="004B0A9C">
        <w:rPr>
          <w:rFonts w:ascii="宋体" w:eastAsia="宋体" w:hAnsi="宋体" w:hint="eastAsia"/>
          <w:b/>
          <w:bCs/>
          <w:sz w:val="24"/>
        </w:rPr>
        <w:t>控源截污</w:t>
      </w:r>
      <w:proofErr w:type="gramEnd"/>
    </w:p>
    <w:p w14:paraId="78A2BA25" w14:textId="3A4BEC14" w:rsidR="004B0A9C" w:rsidRPr="004B0A9C" w:rsidRDefault="004B0A9C" w:rsidP="004B0A9C">
      <w:pPr>
        <w:spacing w:line="360" w:lineRule="auto"/>
        <w:ind w:firstLineChars="200" w:firstLine="480"/>
        <w:rPr>
          <w:rFonts w:ascii="宋体" w:eastAsia="宋体" w:hAnsi="宋体"/>
          <w:sz w:val="24"/>
        </w:rPr>
      </w:pPr>
      <w:r w:rsidRPr="004B0A9C">
        <w:rPr>
          <w:rFonts w:ascii="宋体" w:eastAsia="宋体" w:hAnsi="宋体" w:hint="eastAsia"/>
          <w:sz w:val="24"/>
        </w:rPr>
        <w:t>在对区域排口进行充分溯源调查的基础上，按照“大分流、小截流”的原则，</w:t>
      </w:r>
      <w:r w:rsidRPr="004B0A9C">
        <w:rPr>
          <w:rFonts w:ascii="宋体" w:eastAsia="宋体" w:hAnsi="宋体" w:hint="eastAsia"/>
          <w:sz w:val="24"/>
        </w:rPr>
        <w:lastRenderedPageBreak/>
        <w:t>沿轨道交通2号线站点敷设D1000-D1200截</w:t>
      </w:r>
      <w:proofErr w:type="gramStart"/>
      <w:r w:rsidRPr="004B0A9C">
        <w:rPr>
          <w:rFonts w:ascii="宋体" w:eastAsia="宋体" w:hAnsi="宋体" w:hint="eastAsia"/>
          <w:sz w:val="24"/>
        </w:rPr>
        <w:t>污</w:t>
      </w:r>
      <w:proofErr w:type="gramEnd"/>
      <w:r w:rsidRPr="004B0A9C">
        <w:rPr>
          <w:rFonts w:ascii="宋体" w:eastAsia="宋体" w:hAnsi="宋体" w:hint="eastAsia"/>
          <w:sz w:val="24"/>
        </w:rPr>
        <w:t>管道，因地制宜利用周边</w:t>
      </w:r>
      <w:proofErr w:type="gramStart"/>
      <w:r w:rsidRPr="004B0A9C">
        <w:rPr>
          <w:rFonts w:ascii="宋体" w:eastAsia="宋体" w:hAnsi="宋体" w:hint="eastAsia"/>
          <w:sz w:val="24"/>
        </w:rPr>
        <w:t>三堡街污水</w:t>
      </w:r>
      <w:proofErr w:type="gramEnd"/>
      <w:r w:rsidRPr="004B0A9C">
        <w:rPr>
          <w:rFonts w:ascii="宋体" w:eastAsia="宋体" w:hAnsi="宋体" w:hint="eastAsia"/>
          <w:sz w:val="24"/>
        </w:rPr>
        <w:t>泵站既有用地建设截污泵站（2000吨/天）一座，较好地解决了新建截流泵站与周边居民之间的矛盾，实现对沈家村合流制生活污水的截流，同时在截流泵站设计中优化溢流墙高度等重要参数设置，注重安全性设计，通过自控和</w:t>
      </w:r>
      <w:proofErr w:type="gramStart"/>
      <w:r w:rsidRPr="004B0A9C">
        <w:rPr>
          <w:rFonts w:ascii="宋体" w:eastAsia="宋体" w:hAnsi="宋体" w:hint="eastAsia"/>
          <w:sz w:val="24"/>
        </w:rPr>
        <w:t>远控相</w:t>
      </w:r>
      <w:proofErr w:type="gramEnd"/>
      <w:r w:rsidRPr="004B0A9C">
        <w:rPr>
          <w:rFonts w:ascii="宋体" w:eastAsia="宋体" w:hAnsi="宋体" w:hint="eastAsia"/>
          <w:sz w:val="24"/>
        </w:rPr>
        <w:t>结合，构建截流系统远程智能化管理平台，实现了截流系统的高效智能运行，保证防汛和截流的高效统一。</w:t>
      </w:r>
    </w:p>
    <w:p w14:paraId="108E2E0E" w14:textId="0B79B959" w:rsidR="001B537A" w:rsidRDefault="001B537A" w:rsidP="001B537A">
      <w:pPr>
        <w:spacing w:line="360" w:lineRule="auto"/>
        <w:ind w:firstLineChars="200" w:firstLine="482"/>
        <w:rPr>
          <w:rFonts w:ascii="宋体" w:eastAsia="宋体" w:hAnsi="宋体" w:hint="eastAsia"/>
          <w:b/>
          <w:bCs/>
          <w:sz w:val="24"/>
        </w:rPr>
      </w:pPr>
      <w:r>
        <w:rPr>
          <w:rFonts w:ascii="宋体" w:eastAsia="宋体" w:hAnsi="宋体" w:hint="eastAsia"/>
          <w:b/>
          <w:bCs/>
          <w:sz w:val="24"/>
        </w:rPr>
        <w:t>（2）</w:t>
      </w:r>
      <w:r w:rsidR="004B0A9C" w:rsidRPr="004B0A9C">
        <w:rPr>
          <w:rFonts w:ascii="宋体" w:eastAsia="宋体" w:hAnsi="宋体" w:hint="eastAsia"/>
          <w:b/>
          <w:bCs/>
          <w:sz w:val="24"/>
        </w:rPr>
        <w:t>生态补水</w:t>
      </w:r>
    </w:p>
    <w:p w14:paraId="06C2B948" w14:textId="3989949F" w:rsidR="004B0A9C" w:rsidRPr="004B0A9C" w:rsidRDefault="004B0A9C" w:rsidP="001B537A">
      <w:pPr>
        <w:spacing w:line="360" w:lineRule="auto"/>
        <w:ind w:firstLineChars="200" w:firstLine="480"/>
        <w:rPr>
          <w:rFonts w:ascii="宋体" w:eastAsia="宋体" w:hAnsi="宋体"/>
          <w:sz w:val="24"/>
        </w:rPr>
      </w:pPr>
      <w:r w:rsidRPr="004B0A9C">
        <w:rPr>
          <w:rFonts w:ascii="宋体" w:eastAsia="宋体" w:hAnsi="宋体" w:hint="eastAsia"/>
          <w:sz w:val="24"/>
        </w:rPr>
        <w:t>结合项目区域位置特点，充分利用周边京杭运河优质水质，在充分深入调研各种水环境治理技术的基础上，将超磁分离技术与黑臭河道治理相结合，在</w:t>
      </w:r>
      <w:proofErr w:type="gramStart"/>
      <w:r w:rsidRPr="004B0A9C">
        <w:rPr>
          <w:rFonts w:ascii="宋体" w:eastAsia="宋体" w:hAnsi="宋体" w:hint="eastAsia"/>
          <w:sz w:val="24"/>
        </w:rPr>
        <w:t>三堡街北侧</w:t>
      </w:r>
      <w:proofErr w:type="gramEnd"/>
      <w:r w:rsidRPr="004B0A9C">
        <w:rPr>
          <w:rFonts w:ascii="宋体" w:eastAsia="宋体" w:hAnsi="宋体" w:hint="eastAsia"/>
          <w:sz w:val="24"/>
        </w:rPr>
        <w:t>陶家村绿地内建设取水泵房一座（1.5万吨/天），运河水</w:t>
      </w:r>
      <w:proofErr w:type="gramStart"/>
      <w:r w:rsidRPr="004B0A9C">
        <w:rPr>
          <w:rFonts w:ascii="宋体" w:eastAsia="宋体" w:hAnsi="宋体" w:hint="eastAsia"/>
          <w:sz w:val="24"/>
        </w:rPr>
        <w:t>经超磁处理</w:t>
      </w:r>
      <w:proofErr w:type="gramEnd"/>
      <w:r w:rsidRPr="004B0A9C">
        <w:rPr>
          <w:rFonts w:ascii="宋体" w:eastAsia="宋体" w:hAnsi="宋体" w:hint="eastAsia"/>
          <w:sz w:val="24"/>
        </w:rPr>
        <w:t>成套设备混凝沉淀后通过新建的2kmD700压力管道补充至五星公园水体，一方面可加强河道水体的流动，提升河道水动力；另一方面通过补充新鲜的洁净水源，进一步改善河道本体水质，加速河道生态功能的恢复。同时与水利部门构建联动机制，通过十字河南泵站和洪庄河泵站实现十字河与后塘河的有效沟通，增强引排能力，使水系保持良性循环</w:t>
      </w:r>
      <w:r w:rsidR="001B537A">
        <w:rPr>
          <w:rFonts w:ascii="宋体" w:eastAsia="宋体" w:hAnsi="宋体" w:hint="eastAsia"/>
          <w:sz w:val="24"/>
        </w:rPr>
        <w:t>。</w:t>
      </w:r>
    </w:p>
    <w:p w14:paraId="07E556AC" w14:textId="141CB9CC" w:rsidR="009E1E2E" w:rsidRDefault="004B0A9C" w:rsidP="001B537A">
      <w:pPr>
        <w:spacing w:line="360" w:lineRule="auto"/>
        <w:rPr>
          <w:rFonts w:ascii="宋体" w:eastAsia="宋体" w:hAnsi="宋体"/>
          <w:sz w:val="24"/>
        </w:rPr>
      </w:pPr>
      <w:r w:rsidRPr="004B0A9C">
        <w:rPr>
          <w:rFonts w:ascii="宋体" w:eastAsia="宋体" w:hAnsi="宋体"/>
          <w:noProof/>
          <w:sz w:val="24"/>
        </w:rPr>
        <w:drawing>
          <wp:inline distT="0" distB="0" distL="0" distR="0" wp14:anchorId="0D493D1A" wp14:editId="62E20668">
            <wp:extent cx="5274310" cy="2777675"/>
            <wp:effectExtent l="0" t="0" r="2540" b="3810"/>
            <wp:docPr id="15" name="图片 15" descr="C:\Users\MS Y\Documents\WeChat Files\wxid_euurag9q1h9721\FileStorage\Temp\3db36afd74e0441db3e87ca5951b610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S Y\Documents\WeChat Files\wxid_euurag9q1h9721\FileStorage\Temp\3db36afd74e0441db3e87ca5951b610e.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310" cy="2777675"/>
                    </a:xfrm>
                    <a:prstGeom prst="rect">
                      <a:avLst/>
                    </a:prstGeom>
                    <a:noFill/>
                    <a:ln>
                      <a:noFill/>
                    </a:ln>
                  </pic:spPr>
                </pic:pic>
              </a:graphicData>
            </a:graphic>
          </wp:inline>
        </w:drawing>
      </w:r>
    </w:p>
    <w:p w14:paraId="1596D0FE" w14:textId="1FC4988F" w:rsidR="004B0A9C" w:rsidRPr="004B0A9C" w:rsidRDefault="001B537A" w:rsidP="004B0A9C">
      <w:pPr>
        <w:spacing w:line="360" w:lineRule="auto"/>
        <w:ind w:firstLineChars="200" w:firstLine="482"/>
        <w:rPr>
          <w:rFonts w:ascii="宋体" w:eastAsia="宋体" w:hAnsi="宋体"/>
          <w:sz w:val="24"/>
        </w:rPr>
      </w:pPr>
      <w:r>
        <w:rPr>
          <w:rFonts w:ascii="宋体" w:eastAsia="宋体" w:hAnsi="宋体" w:hint="eastAsia"/>
          <w:b/>
          <w:bCs/>
          <w:sz w:val="24"/>
        </w:rPr>
        <w:t>（3）</w:t>
      </w:r>
      <w:r w:rsidR="004B0A9C" w:rsidRPr="004B0A9C">
        <w:rPr>
          <w:rFonts w:ascii="宋体" w:eastAsia="宋体" w:hAnsi="宋体" w:hint="eastAsia"/>
          <w:b/>
          <w:bCs/>
          <w:sz w:val="24"/>
        </w:rPr>
        <w:t>生态修复</w:t>
      </w:r>
    </w:p>
    <w:p w14:paraId="55DC6C79" w14:textId="77777777" w:rsidR="004B0A9C" w:rsidRPr="004B0A9C" w:rsidRDefault="004B0A9C" w:rsidP="004B0A9C">
      <w:pPr>
        <w:spacing w:line="360" w:lineRule="auto"/>
        <w:ind w:firstLineChars="200" w:firstLine="480"/>
        <w:rPr>
          <w:rFonts w:ascii="宋体" w:eastAsia="宋体" w:hAnsi="宋体"/>
          <w:sz w:val="24"/>
        </w:rPr>
      </w:pPr>
      <w:r w:rsidRPr="004B0A9C">
        <w:rPr>
          <w:rFonts w:ascii="宋体" w:eastAsia="宋体" w:hAnsi="宋体" w:hint="eastAsia"/>
          <w:sz w:val="24"/>
        </w:rPr>
        <w:t>在</w:t>
      </w:r>
      <w:proofErr w:type="gramStart"/>
      <w:r w:rsidRPr="004B0A9C">
        <w:rPr>
          <w:rFonts w:ascii="宋体" w:eastAsia="宋体" w:hAnsi="宋体" w:hint="eastAsia"/>
          <w:sz w:val="24"/>
        </w:rPr>
        <w:t>实施控源截污</w:t>
      </w:r>
      <w:proofErr w:type="gramEnd"/>
      <w:r w:rsidRPr="004B0A9C">
        <w:rPr>
          <w:rFonts w:ascii="宋体" w:eastAsia="宋体" w:hAnsi="宋体" w:hint="eastAsia"/>
          <w:sz w:val="24"/>
        </w:rPr>
        <w:t>和生态补水工程的基础上，构建了面积约6000m2的水生植物净化系统示范区，充分利用自然净化与水生植物功能上相辅相成的协同作用来净化水体。通过打造以沉水植物主的“水下森林净化系统”，创新生态修复治理</w:t>
      </w:r>
      <w:r w:rsidRPr="004B0A9C">
        <w:rPr>
          <w:rFonts w:ascii="宋体" w:eastAsia="宋体" w:hAnsi="宋体" w:hint="eastAsia"/>
          <w:sz w:val="24"/>
        </w:rPr>
        <w:lastRenderedPageBreak/>
        <w:t>模式，提升水体透明度，以小范围的生态辐射大水体，在达到景观水体景观功能和水质净化功能的基础上，充分体现生态可持续、环境友好的设计理念，实现水环境品质的进一步提升</w:t>
      </w:r>
    </w:p>
    <w:p w14:paraId="043AC0BB"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5D007AE8" w14:textId="1EEC8728" w:rsidR="009E1E2E" w:rsidRDefault="004B0A9C" w:rsidP="009E1E2E">
      <w:pPr>
        <w:spacing w:line="360" w:lineRule="auto"/>
        <w:ind w:firstLineChars="200" w:firstLine="480"/>
        <w:rPr>
          <w:rFonts w:ascii="宋体" w:eastAsia="宋体" w:hAnsi="宋体"/>
          <w:sz w:val="24"/>
        </w:rPr>
      </w:pPr>
      <w:r>
        <w:rPr>
          <w:rFonts w:ascii="宋体" w:eastAsia="宋体" w:hAnsi="宋体" w:hint="eastAsia"/>
          <w:sz w:val="24"/>
        </w:rPr>
        <w:t>案例起到了</w:t>
      </w:r>
      <w:proofErr w:type="gramStart"/>
      <w:r>
        <w:rPr>
          <w:rFonts w:ascii="宋体" w:eastAsia="宋体" w:hAnsi="宋体" w:hint="eastAsia"/>
          <w:sz w:val="24"/>
        </w:rPr>
        <w:t>课程思政效果</w:t>
      </w:r>
      <w:proofErr w:type="gramEnd"/>
      <w:r>
        <w:rPr>
          <w:rFonts w:ascii="宋体" w:eastAsia="宋体" w:hAnsi="宋体" w:hint="eastAsia"/>
          <w:sz w:val="24"/>
        </w:rPr>
        <w:t>。</w:t>
      </w:r>
      <w:r w:rsidRPr="004B0A9C">
        <w:rPr>
          <w:rFonts w:ascii="宋体" w:eastAsia="宋体" w:hAnsi="宋体" w:hint="eastAsia"/>
          <w:sz w:val="24"/>
        </w:rPr>
        <w:t>项目全面贯彻生态思想，</w:t>
      </w:r>
      <w:proofErr w:type="gramStart"/>
      <w:r w:rsidRPr="004B0A9C">
        <w:rPr>
          <w:rFonts w:ascii="宋体" w:eastAsia="宋体" w:hAnsi="宋体" w:hint="eastAsia"/>
          <w:sz w:val="24"/>
        </w:rPr>
        <w:t>结合控源截污</w:t>
      </w:r>
      <w:proofErr w:type="gramEnd"/>
      <w:r w:rsidRPr="004B0A9C">
        <w:rPr>
          <w:rFonts w:ascii="宋体" w:eastAsia="宋体" w:hAnsi="宋体" w:hint="eastAsia"/>
          <w:sz w:val="24"/>
        </w:rPr>
        <w:t>、生态补水和生态修复等措施，逐步恢复和重建河道生态系统，逐步提高区域水环境质量，实现良性生态循环，从而获得水体整治与景观效果相结合的最佳效益</w:t>
      </w:r>
      <w:r>
        <w:rPr>
          <w:rFonts w:ascii="宋体" w:eastAsia="宋体" w:hAnsi="宋体" w:hint="eastAsia"/>
          <w:sz w:val="24"/>
        </w:rPr>
        <w:t>。</w:t>
      </w:r>
    </w:p>
    <w:p w14:paraId="0063470D" w14:textId="7309BC08" w:rsidR="004B0A9C" w:rsidRDefault="004B0A9C" w:rsidP="009E1E2E">
      <w:pPr>
        <w:spacing w:line="360" w:lineRule="auto"/>
        <w:ind w:firstLineChars="200" w:firstLine="480"/>
        <w:rPr>
          <w:rFonts w:ascii="宋体" w:eastAsia="宋体" w:hAnsi="宋体"/>
          <w:sz w:val="24"/>
        </w:rPr>
      </w:pPr>
      <w:r w:rsidRPr="004B0A9C">
        <w:rPr>
          <w:rFonts w:ascii="宋体" w:eastAsia="宋体" w:hAnsi="宋体" w:hint="eastAsia"/>
          <w:sz w:val="24"/>
        </w:rPr>
        <w:t>整治工程受到周边居民的好评，提高了民众对政府的信任，为生态与社会的和谐发展奠定了良好的群众基础，促进了民众幸福指数的提高</w:t>
      </w:r>
      <w:r>
        <w:rPr>
          <w:rFonts w:ascii="宋体" w:eastAsia="宋体" w:hAnsi="宋体" w:hint="eastAsia"/>
          <w:sz w:val="24"/>
        </w:rPr>
        <w:t>。</w:t>
      </w:r>
    </w:p>
    <w:p w14:paraId="577F6914" w14:textId="61199610" w:rsidR="004B0A9C" w:rsidRPr="00B47F27" w:rsidRDefault="004B0A9C" w:rsidP="004B0A9C">
      <w:pPr>
        <w:spacing w:line="360" w:lineRule="auto"/>
        <w:rPr>
          <w:rFonts w:ascii="宋体" w:eastAsia="宋体" w:hAnsi="宋体"/>
          <w:sz w:val="24"/>
        </w:rPr>
      </w:pPr>
      <w:r w:rsidRPr="004B0A9C">
        <w:rPr>
          <w:rFonts w:ascii="宋体" w:eastAsia="宋体" w:hAnsi="宋体"/>
          <w:noProof/>
          <w:sz w:val="24"/>
        </w:rPr>
        <w:drawing>
          <wp:inline distT="0" distB="0" distL="0" distR="0" wp14:anchorId="53A45246" wp14:editId="1AD149FC">
            <wp:extent cx="5274310" cy="4590197"/>
            <wp:effectExtent l="0" t="0" r="2540" b="1270"/>
            <wp:docPr id="16" name="图片 16" descr="C:\Users\MS Y\Documents\WeChat Files\wxid_euurag9q1h9721\FileStorage\Temp\78b63cf1780395c7537091722b4291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S Y\Documents\WeChat Files\wxid_euurag9q1h9721\FileStorage\Temp\78b63cf1780395c7537091722b4291f5.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4310" cy="4590197"/>
                    </a:xfrm>
                    <a:prstGeom prst="rect">
                      <a:avLst/>
                    </a:prstGeom>
                    <a:noFill/>
                    <a:ln>
                      <a:noFill/>
                    </a:ln>
                  </pic:spPr>
                </pic:pic>
              </a:graphicData>
            </a:graphic>
          </wp:inline>
        </w:drawing>
      </w:r>
    </w:p>
    <w:p w14:paraId="7CC45FBE"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1499FB1B" w14:textId="33EEFF69" w:rsidR="009E1E2E" w:rsidRPr="00B47F27" w:rsidRDefault="009E1E2E" w:rsidP="009E1E2E">
      <w:pPr>
        <w:pStyle w:val="1"/>
      </w:pPr>
      <w:r w:rsidRPr="00B47F27">
        <w:rPr>
          <w:rFonts w:hint="eastAsia"/>
        </w:rPr>
        <w:lastRenderedPageBreak/>
        <w:t>案例</w:t>
      </w:r>
      <w:r>
        <w:t>5</w:t>
      </w:r>
      <w:r w:rsidRPr="00B47F27">
        <w:t xml:space="preserve"> </w:t>
      </w:r>
      <w:r w:rsidR="005D1571" w:rsidRPr="005D1571">
        <w:t>湖南省某公园景观湖生态治理项目</w:t>
      </w:r>
    </w:p>
    <w:p w14:paraId="7242F0AE"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0D18340E" w14:textId="20BA119C" w:rsidR="009E1E2E" w:rsidRDefault="005824CE" w:rsidP="009E1E2E">
      <w:pPr>
        <w:spacing w:line="360" w:lineRule="auto"/>
        <w:ind w:firstLineChars="200" w:firstLine="480"/>
        <w:rPr>
          <w:rFonts w:ascii="宋体" w:eastAsia="宋体" w:hAnsi="宋体"/>
          <w:sz w:val="24"/>
        </w:rPr>
      </w:pPr>
      <w:r w:rsidRPr="005824CE">
        <w:rPr>
          <w:rFonts w:ascii="宋体" w:eastAsia="宋体" w:hAnsi="宋体"/>
          <w:sz w:val="24"/>
        </w:rPr>
        <w:t>该景观</w:t>
      </w:r>
      <w:proofErr w:type="gramStart"/>
      <w:r w:rsidRPr="005824CE">
        <w:rPr>
          <w:rFonts w:ascii="宋体" w:eastAsia="宋体" w:hAnsi="宋体"/>
          <w:sz w:val="24"/>
        </w:rPr>
        <w:t>湖属于</w:t>
      </w:r>
      <w:proofErr w:type="gramEnd"/>
      <w:r w:rsidRPr="005824CE">
        <w:rPr>
          <w:rFonts w:ascii="宋体" w:eastAsia="宋体" w:hAnsi="宋体"/>
          <w:sz w:val="24"/>
        </w:rPr>
        <w:t>公园内的人工湖，多年没有得到有效维护，底部淤泥堆积，湖内养殖锦鲤和种植莲藕，</w:t>
      </w:r>
      <w:proofErr w:type="gramStart"/>
      <w:r w:rsidRPr="005824CE">
        <w:rPr>
          <w:rFonts w:ascii="宋体" w:eastAsia="宋体" w:hAnsi="宋体"/>
          <w:sz w:val="24"/>
        </w:rPr>
        <w:t>日常会</w:t>
      </w:r>
      <w:proofErr w:type="gramEnd"/>
      <w:r w:rsidRPr="005824CE">
        <w:rPr>
          <w:rFonts w:ascii="宋体" w:eastAsia="宋体" w:hAnsi="宋体"/>
          <w:sz w:val="24"/>
        </w:rPr>
        <w:t>有地表雨水和少量生活污水流入湖内，藻类生长旺盛，形成水华，透明度低，影响感官。治理范围 ：湖泊面积 220 亩，水深 1m-1.5m，底部淤泥 0.5m-1.0m。治理目标：（1）减少水体中的藻类，防止水华产生；（2）保持水体感官、透明度良好；（3）治理之后保持水质良好，防止水质恶化</w:t>
      </w:r>
      <w:r>
        <w:rPr>
          <w:rFonts w:ascii="宋体" w:eastAsia="宋体" w:hAnsi="宋体" w:hint="eastAsia"/>
          <w:sz w:val="24"/>
        </w:rPr>
        <w:t>。</w:t>
      </w:r>
    </w:p>
    <w:p w14:paraId="175FB142" w14:textId="77777777" w:rsidR="009E1E2E" w:rsidRDefault="009E1E2E" w:rsidP="009E1E2E">
      <w:pPr>
        <w:pStyle w:val="2"/>
      </w:pPr>
      <w:r w:rsidRPr="00B47F27">
        <w:rPr>
          <w:rFonts w:hint="eastAsia"/>
        </w:rPr>
        <w:t>2</w:t>
      </w:r>
      <w:r w:rsidRPr="00B47F27">
        <w:t>.</w:t>
      </w:r>
      <w:r w:rsidRPr="00B47F27">
        <w:rPr>
          <w:rFonts w:hint="eastAsia"/>
        </w:rPr>
        <w:t>案例分析</w:t>
      </w:r>
    </w:p>
    <w:p w14:paraId="79173C1F" w14:textId="2122B570" w:rsidR="00A62186" w:rsidRDefault="005824CE" w:rsidP="005824CE">
      <w:pPr>
        <w:spacing w:line="360" w:lineRule="auto"/>
        <w:ind w:firstLineChars="200" w:firstLine="480"/>
        <w:rPr>
          <w:rFonts w:ascii="宋体" w:eastAsia="宋体" w:hAnsi="宋体" w:hint="eastAsia"/>
          <w:sz w:val="24"/>
        </w:rPr>
      </w:pPr>
      <w:r w:rsidRPr="005824CE">
        <w:rPr>
          <w:rFonts w:ascii="宋体" w:eastAsia="宋体" w:hAnsi="宋体"/>
          <w:sz w:val="24"/>
        </w:rPr>
        <w:t>采用微生物修复技术，通过“微生物孵化器”进行菌剂投加，消解水体底部污染物，清楚水体内源性污染，改善水质，投加生态水体修复剂，减少水体中的藻类，提高水体透明度。</w:t>
      </w:r>
    </w:p>
    <w:p w14:paraId="4F1D973E" w14:textId="0B6A5A17" w:rsidR="005824CE" w:rsidRPr="005824CE" w:rsidRDefault="00A62186" w:rsidP="00A62186">
      <w:pPr>
        <w:spacing w:line="360" w:lineRule="auto"/>
        <w:ind w:firstLineChars="200" w:firstLine="482"/>
        <w:rPr>
          <w:rFonts w:ascii="宋体" w:eastAsia="宋体" w:hAnsi="宋体"/>
          <w:sz w:val="24"/>
        </w:rPr>
      </w:pPr>
      <w:r>
        <w:rPr>
          <w:rFonts w:ascii="宋体" w:eastAsia="宋体" w:hAnsi="宋体"/>
          <w:b/>
          <w:bCs/>
          <w:sz w:val="24"/>
        </w:rPr>
        <w:t>（</w:t>
      </w:r>
      <w:r w:rsidR="005824CE" w:rsidRPr="005824CE">
        <w:rPr>
          <w:rFonts w:ascii="宋体" w:eastAsia="宋体" w:hAnsi="宋体"/>
          <w:b/>
          <w:bCs/>
          <w:sz w:val="24"/>
        </w:rPr>
        <w:t>1）微生物孵化器</w:t>
      </w:r>
      <w:r w:rsidR="005824CE" w:rsidRPr="005824CE">
        <w:rPr>
          <w:rFonts w:ascii="宋体" w:eastAsia="宋体" w:hAnsi="宋体"/>
          <w:sz w:val="24"/>
        </w:rPr>
        <w:br/>
      </w:r>
      <w:r w:rsidR="005824CE" w:rsidRPr="005824CE">
        <w:rPr>
          <w:rFonts w:ascii="宋体" w:eastAsia="宋体" w:hAnsi="宋体"/>
          <w:noProof/>
          <w:sz w:val="24"/>
        </w:rPr>
        <w:drawing>
          <wp:inline distT="0" distB="0" distL="0" distR="0" wp14:anchorId="5A559AAE" wp14:editId="41B5124E">
            <wp:extent cx="4797631" cy="3365500"/>
            <wp:effectExtent l="0" t="0" r="3175" b="6350"/>
            <wp:docPr id="33" name="图片 3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图片"/>
                    <pic:cNvPicPr>
                      <a:picLocks noChangeAspect="1" noChangeArrowheads="1"/>
                    </pic:cNvPicPr>
                  </pic:nvPicPr>
                  <pic:blipFill rotWithShape="1">
                    <a:blip r:embed="rId21">
                      <a:extLst>
                        <a:ext uri="{28A0092B-C50C-407E-A947-70E740481C1C}">
                          <a14:useLocalDpi xmlns:a14="http://schemas.microsoft.com/office/drawing/2010/main" val="0"/>
                        </a:ext>
                      </a:extLst>
                    </a:blip>
                    <a:srcRect r="49345" b="2907"/>
                    <a:stretch/>
                  </pic:blipFill>
                  <pic:spPr bwMode="auto">
                    <a:xfrm>
                      <a:off x="0" y="0"/>
                      <a:ext cx="4814941" cy="3377643"/>
                    </a:xfrm>
                    <a:prstGeom prst="rect">
                      <a:avLst/>
                    </a:prstGeom>
                    <a:noFill/>
                    <a:ln>
                      <a:noFill/>
                    </a:ln>
                    <a:extLst>
                      <a:ext uri="{53640926-AAD7-44D8-BBD7-CCE9431645EC}">
                        <a14:shadowObscured xmlns:a14="http://schemas.microsoft.com/office/drawing/2010/main"/>
                      </a:ext>
                    </a:extLst>
                  </pic:spPr>
                </pic:pic>
              </a:graphicData>
            </a:graphic>
          </wp:inline>
        </w:drawing>
      </w:r>
    </w:p>
    <w:p w14:paraId="3D3FFA0B" w14:textId="77777777" w:rsidR="005824CE" w:rsidRPr="005824CE" w:rsidRDefault="005824CE" w:rsidP="005824CE">
      <w:pPr>
        <w:spacing w:line="360" w:lineRule="auto"/>
        <w:ind w:firstLineChars="200" w:firstLine="480"/>
        <w:jc w:val="center"/>
        <w:rPr>
          <w:rFonts w:ascii="宋体" w:eastAsia="宋体" w:hAnsi="宋体"/>
          <w:sz w:val="24"/>
        </w:rPr>
      </w:pPr>
      <w:r w:rsidRPr="005824CE">
        <w:rPr>
          <w:rFonts w:ascii="宋体" w:eastAsia="宋体" w:hAnsi="宋体" w:hint="eastAsia"/>
          <w:sz w:val="24"/>
        </w:rPr>
        <w:t>图 1：现场安装的微生物孵化器</w:t>
      </w:r>
    </w:p>
    <w:p w14:paraId="2AFFFBB1" w14:textId="6AFA03A3" w:rsidR="005824CE" w:rsidRPr="005824CE" w:rsidRDefault="005824CE" w:rsidP="005824CE">
      <w:pPr>
        <w:spacing w:line="360" w:lineRule="auto"/>
        <w:ind w:firstLineChars="200" w:firstLine="482"/>
        <w:rPr>
          <w:rFonts w:ascii="宋体" w:eastAsia="宋体" w:hAnsi="宋体"/>
          <w:sz w:val="24"/>
        </w:rPr>
      </w:pPr>
      <w:r w:rsidRPr="005824CE">
        <w:rPr>
          <w:rFonts w:ascii="宋体" w:eastAsia="宋体" w:hAnsi="宋体" w:hint="eastAsia"/>
          <w:b/>
          <w:bCs/>
          <w:sz w:val="24"/>
        </w:rPr>
        <w:t>2）高效微生物菌种</w:t>
      </w:r>
    </w:p>
    <w:p w14:paraId="53B79796" w14:textId="2D687C29" w:rsidR="005824CE" w:rsidRPr="005824CE" w:rsidRDefault="005824CE" w:rsidP="005824CE">
      <w:pPr>
        <w:spacing w:line="360" w:lineRule="auto"/>
        <w:ind w:firstLineChars="200" w:firstLine="480"/>
        <w:rPr>
          <w:rFonts w:ascii="宋体" w:eastAsia="宋体" w:hAnsi="宋体"/>
          <w:sz w:val="24"/>
        </w:rPr>
      </w:pPr>
      <w:r w:rsidRPr="005824CE">
        <w:rPr>
          <w:rFonts w:ascii="宋体" w:eastAsia="宋体" w:hAnsi="宋体" w:hint="eastAsia"/>
          <w:sz w:val="24"/>
        </w:rPr>
        <w:t>微生物菌种优选高效复合微生物与生物酶，合理设计配方，利用微生物自身</w:t>
      </w:r>
      <w:r w:rsidRPr="005824CE">
        <w:rPr>
          <w:rFonts w:ascii="宋体" w:eastAsia="宋体" w:hAnsi="宋体" w:hint="eastAsia"/>
          <w:sz w:val="24"/>
        </w:rPr>
        <w:lastRenderedPageBreak/>
        <w:t>分泌的</w:t>
      </w:r>
      <w:proofErr w:type="gramStart"/>
      <w:r w:rsidRPr="005824CE">
        <w:rPr>
          <w:rFonts w:ascii="宋体" w:eastAsia="宋体" w:hAnsi="宋体" w:hint="eastAsia"/>
          <w:sz w:val="24"/>
        </w:rPr>
        <w:t>溶藻物质</w:t>
      </w:r>
      <w:proofErr w:type="gramEnd"/>
      <w:r w:rsidRPr="005824CE">
        <w:rPr>
          <w:rFonts w:ascii="宋体" w:eastAsia="宋体" w:hAnsi="宋体" w:hint="eastAsia"/>
          <w:sz w:val="24"/>
        </w:rPr>
        <w:t>作为天然</w:t>
      </w:r>
      <w:proofErr w:type="gramStart"/>
      <w:r w:rsidRPr="005824CE">
        <w:rPr>
          <w:rFonts w:ascii="宋体" w:eastAsia="宋体" w:hAnsi="宋体" w:hint="eastAsia"/>
          <w:sz w:val="24"/>
        </w:rPr>
        <w:t>溶藻剂</w:t>
      </w:r>
      <w:proofErr w:type="gramEnd"/>
      <w:r w:rsidRPr="005824CE">
        <w:rPr>
          <w:rFonts w:ascii="宋体" w:eastAsia="宋体" w:hAnsi="宋体" w:hint="eastAsia"/>
          <w:sz w:val="24"/>
        </w:rPr>
        <w:t>，以达到高效、环保的</w:t>
      </w:r>
      <w:proofErr w:type="gramStart"/>
      <w:r w:rsidRPr="005824CE">
        <w:rPr>
          <w:rFonts w:ascii="宋体" w:eastAsia="宋体" w:hAnsi="宋体" w:hint="eastAsia"/>
          <w:sz w:val="24"/>
        </w:rPr>
        <w:t>生物除藻目的</w:t>
      </w:r>
      <w:proofErr w:type="gramEnd"/>
      <w:r w:rsidRPr="005824CE">
        <w:rPr>
          <w:rFonts w:ascii="宋体" w:eastAsia="宋体" w:hAnsi="宋体" w:hint="eastAsia"/>
          <w:sz w:val="24"/>
        </w:rPr>
        <w:t>。</w:t>
      </w:r>
      <w:r>
        <w:rPr>
          <w:rFonts w:ascii="宋体" w:eastAsia="宋体" w:hAnsi="宋体" w:hint="eastAsia"/>
          <w:sz w:val="24"/>
        </w:rPr>
        <w:t>以</w:t>
      </w:r>
      <w:r w:rsidRPr="005824CE">
        <w:rPr>
          <w:rFonts w:ascii="宋体" w:eastAsia="宋体" w:hAnsi="宋体" w:hint="eastAsia"/>
          <w:sz w:val="24"/>
        </w:rPr>
        <w:t>碧沃丰高效微生物菌种</w:t>
      </w:r>
      <w:r>
        <w:rPr>
          <w:rFonts w:ascii="宋体" w:eastAsia="宋体" w:hAnsi="宋体" w:hint="eastAsia"/>
          <w:sz w:val="24"/>
        </w:rPr>
        <w:t>为例。</w:t>
      </w:r>
    </w:p>
    <w:p w14:paraId="453F41D7" w14:textId="77777777" w:rsidR="005824CE" w:rsidRPr="005824CE" w:rsidRDefault="005824CE" w:rsidP="005824CE">
      <w:pPr>
        <w:spacing w:line="360" w:lineRule="auto"/>
        <w:ind w:firstLineChars="200" w:firstLine="480"/>
        <w:jc w:val="center"/>
        <w:rPr>
          <w:rFonts w:ascii="宋体" w:eastAsia="宋体" w:hAnsi="宋体"/>
          <w:sz w:val="24"/>
        </w:rPr>
      </w:pPr>
      <w:r w:rsidRPr="005824CE">
        <w:rPr>
          <w:rFonts w:ascii="宋体" w:eastAsia="宋体" w:hAnsi="宋体" w:hint="eastAsia"/>
          <w:sz w:val="24"/>
        </w:rPr>
        <w:t>表 1：产品介绍</w:t>
      </w:r>
    </w:p>
    <w:p w14:paraId="26CDA19C" w14:textId="7D081621" w:rsidR="005824CE" w:rsidRPr="005824CE" w:rsidRDefault="005824CE" w:rsidP="00A62186">
      <w:pPr>
        <w:spacing w:line="360" w:lineRule="auto"/>
        <w:rPr>
          <w:rFonts w:ascii="宋体" w:eastAsia="宋体" w:hAnsi="宋体"/>
          <w:sz w:val="24"/>
        </w:rPr>
      </w:pPr>
      <w:r w:rsidRPr="005824CE">
        <w:rPr>
          <w:rFonts w:ascii="宋体" w:eastAsia="宋体" w:hAnsi="宋体"/>
          <w:noProof/>
          <w:sz w:val="24"/>
        </w:rPr>
        <w:drawing>
          <wp:inline distT="0" distB="0" distL="0" distR="0" wp14:anchorId="211BF9CD" wp14:editId="5C273BF7">
            <wp:extent cx="5472298" cy="2220028"/>
            <wp:effectExtent l="0" t="0" r="0" b="8890"/>
            <wp:docPr id="32" name="图片 3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图片"/>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15264" cy="2237459"/>
                    </a:xfrm>
                    <a:prstGeom prst="rect">
                      <a:avLst/>
                    </a:prstGeom>
                    <a:noFill/>
                    <a:ln>
                      <a:noFill/>
                    </a:ln>
                  </pic:spPr>
                </pic:pic>
              </a:graphicData>
            </a:graphic>
          </wp:inline>
        </w:drawing>
      </w:r>
    </w:p>
    <w:p w14:paraId="5E54E7BD" w14:textId="2620B642" w:rsidR="009E1E2E" w:rsidRDefault="009E1E2E" w:rsidP="009E1E2E">
      <w:pPr>
        <w:pStyle w:val="2"/>
      </w:pPr>
      <w:r w:rsidRPr="00B47F27">
        <w:rPr>
          <w:rFonts w:hint="eastAsia"/>
        </w:rPr>
        <w:t>3</w:t>
      </w:r>
      <w:r w:rsidRPr="00B47F27">
        <w:t>.</w:t>
      </w:r>
      <w:r>
        <w:rPr>
          <w:rFonts w:hint="eastAsia"/>
        </w:rPr>
        <w:t>整治</w:t>
      </w:r>
      <w:r w:rsidR="005824CE">
        <w:rPr>
          <w:rFonts w:hint="eastAsia"/>
        </w:rPr>
        <w:t>效果</w:t>
      </w:r>
    </w:p>
    <w:p w14:paraId="7A4B24D5" w14:textId="3E7B11D6" w:rsidR="009E1E2E" w:rsidRDefault="005824CE" w:rsidP="009E1E2E">
      <w:pPr>
        <w:spacing w:line="360" w:lineRule="auto"/>
        <w:ind w:firstLineChars="200" w:firstLine="480"/>
        <w:rPr>
          <w:rFonts w:ascii="宋体" w:eastAsia="宋体" w:hAnsi="宋体"/>
          <w:sz w:val="24"/>
        </w:rPr>
      </w:pPr>
      <w:r w:rsidRPr="005824CE">
        <w:rPr>
          <w:rFonts w:ascii="宋体" w:eastAsia="宋体" w:hAnsi="宋体"/>
          <w:sz w:val="24"/>
        </w:rPr>
        <w:t>完成</w:t>
      </w:r>
      <w:proofErr w:type="gramStart"/>
      <w:r w:rsidRPr="005824CE">
        <w:rPr>
          <w:rFonts w:ascii="宋体" w:eastAsia="宋体" w:hAnsi="宋体"/>
          <w:sz w:val="24"/>
        </w:rPr>
        <w:t>第二次投菌后</w:t>
      </w:r>
      <w:proofErr w:type="gramEnd"/>
      <w:r w:rsidRPr="005824CE">
        <w:rPr>
          <w:rFonts w:ascii="宋体" w:eastAsia="宋体" w:hAnsi="宋体"/>
          <w:sz w:val="24"/>
        </w:rPr>
        <w:t>，水面蓝藻明显减少，之后</w:t>
      </w:r>
      <w:proofErr w:type="gramStart"/>
      <w:r w:rsidRPr="005824CE">
        <w:rPr>
          <w:rFonts w:ascii="宋体" w:eastAsia="宋体" w:hAnsi="宋体"/>
          <w:sz w:val="24"/>
        </w:rPr>
        <w:t>每次投菌第二天</w:t>
      </w:r>
      <w:proofErr w:type="gramEnd"/>
      <w:r w:rsidRPr="005824CE">
        <w:rPr>
          <w:rFonts w:ascii="宋体" w:eastAsia="宋体" w:hAnsi="宋体"/>
          <w:sz w:val="24"/>
        </w:rPr>
        <w:t>都可以观察到蓝藻密度在下降。经过半个月</w:t>
      </w:r>
      <w:proofErr w:type="gramStart"/>
      <w:r w:rsidRPr="005824CE">
        <w:rPr>
          <w:rFonts w:ascii="宋体" w:eastAsia="宋体" w:hAnsi="宋体"/>
          <w:sz w:val="24"/>
        </w:rPr>
        <w:t>的投菌治理</w:t>
      </w:r>
      <w:proofErr w:type="gramEnd"/>
      <w:r w:rsidRPr="005824CE">
        <w:rPr>
          <w:rFonts w:ascii="宋体" w:eastAsia="宋体" w:hAnsi="宋体"/>
          <w:sz w:val="24"/>
        </w:rPr>
        <w:t>，</w:t>
      </w:r>
      <w:proofErr w:type="gramStart"/>
      <w:r w:rsidRPr="005824CE">
        <w:rPr>
          <w:rFonts w:ascii="宋体" w:eastAsia="宋体" w:hAnsi="宋体"/>
          <w:sz w:val="24"/>
        </w:rPr>
        <w:t>景观湖全水域</w:t>
      </w:r>
      <w:proofErr w:type="gramEnd"/>
      <w:r w:rsidRPr="005824CE">
        <w:rPr>
          <w:rFonts w:ascii="宋体" w:eastAsia="宋体" w:hAnsi="宋体"/>
          <w:sz w:val="24"/>
        </w:rPr>
        <w:t>蓝藻几乎完全消失，基本看不到蓝藻</w:t>
      </w:r>
      <w:r>
        <w:rPr>
          <w:rFonts w:ascii="宋体" w:eastAsia="宋体" w:hAnsi="宋体" w:hint="eastAsia"/>
          <w:sz w:val="24"/>
        </w:rPr>
        <w:t>。</w:t>
      </w:r>
    </w:p>
    <w:p w14:paraId="126804A7" w14:textId="66AE2731" w:rsidR="005824CE" w:rsidRDefault="005824CE" w:rsidP="00A62186">
      <w:pPr>
        <w:spacing w:line="360" w:lineRule="auto"/>
        <w:rPr>
          <w:rFonts w:ascii="宋体" w:eastAsia="宋体" w:hAnsi="宋体"/>
          <w:sz w:val="24"/>
        </w:rPr>
      </w:pPr>
      <w:r w:rsidRPr="005824CE">
        <w:rPr>
          <w:rFonts w:ascii="宋体" w:eastAsia="宋体" w:hAnsi="宋体"/>
          <w:noProof/>
          <w:sz w:val="24"/>
        </w:rPr>
        <w:drawing>
          <wp:inline distT="0" distB="0" distL="0" distR="0" wp14:anchorId="7B348B30" wp14:editId="0D7C796E">
            <wp:extent cx="5274310" cy="3542099"/>
            <wp:effectExtent l="0" t="0" r="2540" b="1270"/>
            <wp:docPr id="34" name="图片 34" descr="C:\Users\MS Y\Documents\WeChat Files\wxid_euurag9q1h9721\FileStorage\Temp\e7cae76acdcecbb1d9456137a210a4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MS Y\Documents\WeChat Files\wxid_euurag9q1h9721\FileStorage\Temp\e7cae76acdcecbb1d9456137a210a4a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4310" cy="3542099"/>
                    </a:xfrm>
                    <a:prstGeom prst="rect">
                      <a:avLst/>
                    </a:prstGeom>
                    <a:noFill/>
                    <a:ln>
                      <a:noFill/>
                    </a:ln>
                  </pic:spPr>
                </pic:pic>
              </a:graphicData>
            </a:graphic>
          </wp:inline>
        </w:drawing>
      </w:r>
    </w:p>
    <w:p w14:paraId="42227E35" w14:textId="1CBC0363" w:rsidR="005824CE" w:rsidRDefault="005824CE" w:rsidP="005824CE">
      <w:pPr>
        <w:spacing w:line="360" w:lineRule="auto"/>
        <w:ind w:firstLineChars="200" w:firstLine="480"/>
        <w:jc w:val="center"/>
        <w:rPr>
          <w:rFonts w:ascii="宋体" w:eastAsia="宋体" w:hAnsi="宋体"/>
          <w:sz w:val="24"/>
        </w:rPr>
      </w:pPr>
      <w:r>
        <w:rPr>
          <w:rFonts w:ascii="宋体" w:eastAsia="宋体" w:hAnsi="宋体" w:hint="eastAsia"/>
          <w:sz w:val="24"/>
        </w:rPr>
        <w:t>图2</w:t>
      </w:r>
      <w:r>
        <w:rPr>
          <w:rFonts w:ascii="宋体" w:eastAsia="宋体" w:hAnsi="宋体"/>
          <w:sz w:val="24"/>
        </w:rPr>
        <w:t xml:space="preserve"> </w:t>
      </w:r>
      <w:r>
        <w:rPr>
          <w:rFonts w:ascii="宋体" w:eastAsia="宋体" w:hAnsi="宋体" w:hint="eastAsia"/>
          <w:sz w:val="24"/>
        </w:rPr>
        <w:t>投药前</w:t>
      </w:r>
      <w:r w:rsidR="00A62186">
        <w:rPr>
          <w:rFonts w:ascii="宋体" w:eastAsia="宋体" w:hAnsi="宋体" w:hint="eastAsia"/>
          <w:sz w:val="24"/>
        </w:rPr>
        <w:t>河道</w:t>
      </w:r>
    </w:p>
    <w:p w14:paraId="0CECCC6C" w14:textId="71E6B8DA" w:rsidR="005824CE" w:rsidRDefault="005824CE" w:rsidP="00A62186">
      <w:pPr>
        <w:spacing w:line="360" w:lineRule="auto"/>
        <w:rPr>
          <w:rFonts w:ascii="宋体" w:eastAsia="宋体" w:hAnsi="宋体"/>
          <w:sz w:val="24"/>
        </w:rPr>
      </w:pPr>
      <w:r w:rsidRPr="005824CE">
        <w:rPr>
          <w:rFonts w:ascii="宋体" w:eastAsia="宋体" w:hAnsi="宋体"/>
          <w:noProof/>
          <w:sz w:val="24"/>
        </w:rPr>
        <w:lastRenderedPageBreak/>
        <w:drawing>
          <wp:inline distT="0" distB="0" distL="0" distR="0" wp14:anchorId="3FD31EC9" wp14:editId="4D80F119">
            <wp:extent cx="5274310" cy="3508638"/>
            <wp:effectExtent l="0" t="0" r="2540" b="0"/>
            <wp:docPr id="35" name="图片 35" descr="C:\Users\MS Y\Documents\WeChat Files\wxid_euurag9q1h9721\FileStorage\Temp\0e2445c38dcc1c6a68f18e2b7488ca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MS Y\Documents\WeChat Files\wxid_euurag9q1h9721\FileStorage\Temp\0e2445c38dcc1c6a68f18e2b7488ca1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4310" cy="3508638"/>
                    </a:xfrm>
                    <a:prstGeom prst="rect">
                      <a:avLst/>
                    </a:prstGeom>
                    <a:noFill/>
                    <a:ln>
                      <a:noFill/>
                    </a:ln>
                  </pic:spPr>
                </pic:pic>
              </a:graphicData>
            </a:graphic>
          </wp:inline>
        </w:drawing>
      </w:r>
    </w:p>
    <w:p w14:paraId="3B4E7131" w14:textId="74EAE067" w:rsidR="005824CE" w:rsidRPr="00B47F27" w:rsidRDefault="005824CE" w:rsidP="005824CE">
      <w:pPr>
        <w:spacing w:line="360" w:lineRule="auto"/>
        <w:ind w:firstLineChars="200" w:firstLine="480"/>
        <w:jc w:val="center"/>
        <w:rPr>
          <w:rFonts w:ascii="宋体" w:eastAsia="宋体" w:hAnsi="宋体"/>
          <w:sz w:val="24"/>
        </w:rPr>
      </w:pPr>
      <w:r>
        <w:rPr>
          <w:rFonts w:ascii="宋体" w:eastAsia="宋体" w:hAnsi="宋体" w:hint="eastAsia"/>
          <w:sz w:val="24"/>
        </w:rPr>
        <w:t>图</w:t>
      </w:r>
      <w:r>
        <w:rPr>
          <w:rFonts w:ascii="宋体" w:eastAsia="宋体" w:hAnsi="宋体"/>
          <w:sz w:val="24"/>
        </w:rPr>
        <w:t xml:space="preserve">3 </w:t>
      </w:r>
      <w:r>
        <w:rPr>
          <w:rFonts w:ascii="宋体" w:eastAsia="宋体" w:hAnsi="宋体" w:hint="eastAsia"/>
          <w:sz w:val="24"/>
        </w:rPr>
        <w:t>投药后</w:t>
      </w:r>
      <w:r w:rsidR="00A62186">
        <w:rPr>
          <w:rFonts w:ascii="宋体" w:eastAsia="宋体" w:hAnsi="宋体" w:hint="eastAsia"/>
          <w:sz w:val="24"/>
        </w:rPr>
        <w:t>河道</w:t>
      </w:r>
    </w:p>
    <w:p w14:paraId="2FD10427"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009920EB" w14:textId="2D8C90FC" w:rsidR="009E1E2E" w:rsidRPr="00B47F27" w:rsidRDefault="00A62186" w:rsidP="009E1E2E">
      <w:pPr>
        <w:spacing w:line="360" w:lineRule="auto"/>
        <w:ind w:firstLineChars="200" w:firstLine="480"/>
        <w:rPr>
          <w:rFonts w:ascii="宋体" w:eastAsia="宋体" w:hAnsi="宋体"/>
          <w:sz w:val="24"/>
        </w:rPr>
      </w:pPr>
      <w:r>
        <w:rPr>
          <w:rFonts w:ascii="宋体" w:eastAsia="宋体" w:hAnsi="宋体"/>
          <w:sz w:val="24"/>
        </w:rPr>
        <w:t>蓝藻爆发是常见的一种</w:t>
      </w:r>
      <w:r w:rsidRPr="005824CE">
        <w:rPr>
          <w:rFonts w:ascii="宋体" w:eastAsia="宋体" w:hAnsi="宋体"/>
          <w:sz w:val="24"/>
        </w:rPr>
        <w:t>水体</w:t>
      </w:r>
      <w:r>
        <w:rPr>
          <w:rFonts w:ascii="宋体" w:eastAsia="宋体" w:hAnsi="宋体"/>
          <w:sz w:val="24"/>
        </w:rPr>
        <w:t>污染现象，是黑臭水体防治</w:t>
      </w:r>
      <w:r w:rsidRPr="005824CE">
        <w:rPr>
          <w:rFonts w:ascii="宋体" w:eastAsia="宋体" w:hAnsi="宋体"/>
          <w:sz w:val="24"/>
        </w:rPr>
        <w:t>中</w:t>
      </w:r>
      <w:r>
        <w:rPr>
          <w:rFonts w:ascii="宋体" w:eastAsia="宋体" w:hAnsi="宋体"/>
          <w:sz w:val="24"/>
        </w:rPr>
        <w:t>常见</w:t>
      </w:r>
      <w:r w:rsidRPr="005824CE">
        <w:rPr>
          <w:rFonts w:ascii="宋体" w:eastAsia="宋体" w:hAnsi="宋体"/>
          <w:sz w:val="24"/>
        </w:rPr>
        <w:t>的</w:t>
      </w:r>
      <w:r>
        <w:rPr>
          <w:rFonts w:ascii="宋体" w:eastAsia="宋体" w:hAnsi="宋体"/>
          <w:sz w:val="24"/>
        </w:rPr>
        <w:t>一种类型。通过本案例的介绍，能够让同学们掌握</w:t>
      </w:r>
      <w:r w:rsidRPr="005824CE">
        <w:rPr>
          <w:rFonts w:ascii="宋体" w:eastAsia="宋体" w:hAnsi="宋体"/>
          <w:sz w:val="24"/>
        </w:rPr>
        <w:t>藻类</w:t>
      </w:r>
      <w:r>
        <w:rPr>
          <w:rFonts w:ascii="宋体" w:eastAsia="宋体" w:hAnsi="宋体"/>
          <w:sz w:val="24"/>
        </w:rPr>
        <w:t>污染水体治理</w:t>
      </w:r>
      <w:r w:rsidR="005B32C7">
        <w:rPr>
          <w:rFonts w:ascii="宋体" w:eastAsia="宋体" w:hAnsi="宋体"/>
          <w:sz w:val="24"/>
        </w:rPr>
        <w:t>方式。本案例通过</w:t>
      </w:r>
      <w:r w:rsidRPr="005824CE">
        <w:rPr>
          <w:rFonts w:ascii="宋体" w:eastAsia="宋体" w:hAnsi="宋体" w:hint="eastAsia"/>
          <w:sz w:val="24"/>
        </w:rPr>
        <w:t>微生物菌种</w:t>
      </w:r>
      <w:r w:rsidR="005B32C7">
        <w:rPr>
          <w:rFonts w:ascii="宋体" w:eastAsia="宋体" w:hAnsi="宋体" w:hint="eastAsia"/>
          <w:sz w:val="24"/>
        </w:rPr>
        <w:t>可有效治理藻类爆发。让同学们自己去查找资料，是否还有其他的抑制藻类的方法。</w:t>
      </w:r>
    </w:p>
    <w:p w14:paraId="6BE72B6C"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1E79C55F" w14:textId="57034F2D" w:rsidR="009E1E2E" w:rsidRPr="00B47F27" w:rsidRDefault="009E1E2E" w:rsidP="009E1E2E">
      <w:pPr>
        <w:pStyle w:val="1"/>
      </w:pPr>
      <w:r w:rsidRPr="00B47F27">
        <w:rPr>
          <w:rFonts w:hint="eastAsia"/>
        </w:rPr>
        <w:lastRenderedPageBreak/>
        <w:t>案例</w:t>
      </w:r>
      <w:r>
        <w:t>6</w:t>
      </w:r>
      <w:r w:rsidRPr="00B47F27">
        <w:t xml:space="preserve"> </w:t>
      </w:r>
      <w:r w:rsidR="005824CE" w:rsidRPr="005824CE">
        <w:t>某景观河道生态治理项目</w:t>
      </w:r>
    </w:p>
    <w:p w14:paraId="4095A028"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472E05C8" w14:textId="0F5587AA" w:rsidR="009E1E2E" w:rsidRDefault="005824CE" w:rsidP="009E1E2E">
      <w:pPr>
        <w:spacing w:line="360" w:lineRule="auto"/>
        <w:ind w:firstLineChars="200" w:firstLine="480"/>
        <w:rPr>
          <w:rFonts w:ascii="宋体" w:eastAsia="宋体" w:hAnsi="宋体"/>
          <w:sz w:val="24"/>
        </w:rPr>
      </w:pPr>
      <w:r w:rsidRPr="005824CE">
        <w:rPr>
          <w:rFonts w:ascii="宋体" w:eastAsia="宋体" w:hAnsi="宋体" w:hint="eastAsia"/>
          <w:sz w:val="24"/>
        </w:rPr>
        <w:t>某景观河道长度约为4.2公里，水域面积约50000平方。该项目面临问题主要有：河道水体流动性较差，普遍存在浮萍爆发的现象，两岸均是水泥立面，有排水管道汇入，水体富营养化严重，水色呈深绿色，底部有少量沉水植物</w:t>
      </w:r>
      <w:r>
        <w:rPr>
          <w:rFonts w:ascii="宋体" w:eastAsia="宋体" w:hAnsi="宋体" w:hint="eastAsia"/>
          <w:sz w:val="24"/>
        </w:rPr>
        <w:t>。</w:t>
      </w:r>
    </w:p>
    <w:p w14:paraId="6E67BCE4" w14:textId="77777777" w:rsidR="009E1E2E" w:rsidRDefault="009E1E2E" w:rsidP="009E1E2E">
      <w:pPr>
        <w:pStyle w:val="2"/>
      </w:pPr>
      <w:r w:rsidRPr="00B47F27">
        <w:rPr>
          <w:rFonts w:hint="eastAsia"/>
        </w:rPr>
        <w:t>2</w:t>
      </w:r>
      <w:r w:rsidRPr="00B47F27">
        <w:t>.</w:t>
      </w:r>
      <w:r w:rsidRPr="00B47F27">
        <w:rPr>
          <w:rFonts w:hint="eastAsia"/>
        </w:rPr>
        <w:t>案例分析</w:t>
      </w:r>
    </w:p>
    <w:p w14:paraId="1CC661C1" w14:textId="04A2E154" w:rsidR="009E1E2E" w:rsidRDefault="005824CE" w:rsidP="009E1E2E">
      <w:pPr>
        <w:spacing w:line="360" w:lineRule="auto"/>
        <w:ind w:firstLineChars="200" w:firstLine="480"/>
        <w:rPr>
          <w:rFonts w:ascii="宋体" w:eastAsia="宋体" w:hAnsi="宋体"/>
          <w:sz w:val="24"/>
        </w:rPr>
      </w:pPr>
      <w:r w:rsidRPr="005824CE">
        <w:rPr>
          <w:rFonts w:ascii="宋体" w:eastAsia="宋体" w:hAnsi="宋体" w:hint="eastAsia"/>
          <w:sz w:val="24"/>
        </w:rPr>
        <w:t>针对以上存在问题，采用独有的微生态生物治理技术，结合景观营造等措施，综合治理该河道水体黑臭，改善水体感官体验，提高水体自净能力，以防止水体再次恶化</w:t>
      </w:r>
      <w:r>
        <w:rPr>
          <w:rFonts w:ascii="宋体" w:eastAsia="宋体" w:hAnsi="宋体" w:hint="eastAsia"/>
          <w:sz w:val="24"/>
        </w:rPr>
        <w:t>。</w:t>
      </w:r>
    </w:p>
    <w:p w14:paraId="3AFFB58B" w14:textId="1E171EDE" w:rsidR="005824CE" w:rsidRDefault="005824CE" w:rsidP="005824CE">
      <w:pPr>
        <w:spacing w:line="360" w:lineRule="auto"/>
        <w:ind w:firstLineChars="200" w:firstLine="480"/>
        <w:jc w:val="center"/>
        <w:rPr>
          <w:rFonts w:ascii="宋体" w:eastAsia="宋体" w:hAnsi="宋体"/>
          <w:sz w:val="24"/>
        </w:rPr>
      </w:pPr>
      <w:r w:rsidRPr="005824CE">
        <w:rPr>
          <w:rFonts w:ascii="宋体" w:eastAsia="宋体" w:hAnsi="宋体"/>
          <w:noProof/>
          <w:sz w:val="24"/>
        </w:rPr>
        <w:drawing>
          <wp:inline distT="0" distB="0" distL="0" distR="0" wp14:anchorId="301D12D3" wp14:editId="1FB1BB28">
            <wp:extent cx="4358244" cy="3128996"/>
            <wp:effectExtent l="0" t="0" r="0" b="0"/>
            <wp:docPr id="36" name="图片 36" descr="C:\Users\MS Y\Documents\WeChat Files\wxid_euurag9q1h9721\FileStorage\Temp\29dee8e62cc9281ce26621df4acef1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MS Y\Documents\WeChat Files\wxid_euurag9q1h9721\FileStorage\Temp\29dee8e62cc9281ce26621df4acef1be.png"/>
                    <pic:cNvPicPr>
                      <a:picLocks noChangeAspect="1" noChangeArrowheads="1"/>
                    </pic:cNvPicPr>
                  </pic:nvPicPr>
                  <pic:blipFill rotWithShape="1">
                    <a:blip r:embed="rId25">
                      <a:extLst>
                        <a:ext uri="{28A0092B-C50C-407E-A947-70E740481C1C}">
                          <a14:useLocalDpi xmlns:a14="http://schemas.microsoft.com/office/drawing/2010/main" val="0"/>
                        </a:ext>
                      </a:extLst>
                    </a:blip>
                    <a:srcRect l="50667" r="-3373" b="50134"/>
                    <a:stretch/>
                  </pic:blipFill>
                  <pic:spPr bwMode="auto">
                    <a:xfrm>
                      <a:off x="0" y="0"/>
                      <a:ext cx="4376143" cy="3141846"/>
                    </a:xfrm>
                    <a:prstGeom prst="rect">
                      <a:avLst/>
                    </a:prstGeom>
                    <a:noFill/>
                    <a:ln>
                      <a:noFill/>
                    </a:ln>
                    <a:extLst>
                      <a:ext uri="{53640926-AAD7-44D8-BBD7-CCE9431645EC}">
                        <a14:shadowObscured xmlns:a14="http://schemas.microsoft.com/office/drawing/2010/main"/>
                      </a:ext>
                    </a:extLst>
                  </pic:spPr>
                </pic:pic>
              </a:graphicData>
            </a:graphic>
          </wp:inline>
        </w:drawing>
      </w:r>
      <w:r w:rsidRPr="005824CE">
        <w:rPr>
          <w:rFonts w:ascii="宋体" w:eastAsia="宋体" w:hAnsi="宋体"/>
          <w:noProof/>
          <w:sz w:val="24"/>
        </w:rPr>
        <w:lastRenderedPageBreak/>
        <w:drawing>
          <wp:inline distT="0" distB="0" distL="0" distR="0" wp14:anchorId="1C56FFDC" wp14:editId="4EAF496E">
            <wp:extent cx="4263242" cy="3264300"/>
            <wp:effectExtent l="0" t="0" r="4445" b="0"/>
            <wp:docPr id="41" name="图片 41" descr="C:\Users\MS Y\Documents\WeChat Files\wxid_euurag9q1h9721\FileStorage\Temp\29dee8e62cc9281ce26621df4acef1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MS Y\Documents\WeChat Files\wxid_euurag9q1h9721\FileStorage\Temp\29dee8e62cc9281ce26621df4acef1be.png"/>
                    <pic:cNvPicPr>
                      <a:picLocks noChangeAspect="1" noChangeArrowheads="1"/>
                    </pic:cNvPicPr>
                  </pic:nvPicPr>
                  <pic:blipFill rotWithShape="1">
                    <a:blip r:embed="rId25">
                      <a:extLst>
                        <a:ext uri="{28A0092B-C50C-407E-A947-70E740481C1C}">
                          <a14:useLocalDpi xmlns:a14="http://schemas.microsoft.com/office/drawing/2010/main" val="0"/>
                        </a:ext>
                      </a:extLst>
                    </a:blip>
                    <a:srcRect t="49558" r="50008"/>
                    <a:stretch/>
                  </pic:blipFill>
                  <pic:spPr bwMode="auto">
                    <a:xfrm>
                      <a:off x="0" y="0"/>
                      <a:ext cx="4279871" cy="3277033"/>
                    </a:xfrm>
                    <a:prstGeom prst="rect">
                      <a:avLst/>
                    </a:prstGeom>
                    <a:noFill/>
                    <a:ln>
                      <a:noFill/>
                    </a:ln>
                    <a:extLst>
                      <a:ext uri="{53640926-AAD7-44D8-BBD7-CCE9431645EC}">
                        <a14:shadowObscured xmlns:a14="http://schemas.microsoft.com/office/drawing/2010/main"/>
                      </a:ext>
                    </a:extLst>
                  </pic:spPr>
                </pic:pic>
              </a:graphicData>
            </a:graphic>
          </wp:inline>
        </w:drawing>
      </w:r>
    </w:p>
    <w:p w14:paraId="7807FEB7" w14:textId="1F0B3628" w:rsidR="005824CE" w:rsidRPr="00B47F27" w:rsidRDefault="005824CE" w:rsidP="005824CE">
      <w:pPr>
        <w:spacing w:line="360" w:lineRule="auto"/>
        <w:ind w:firstLineChars="200" w:firstLine="480"/>
        <w:jc w:val="center"/>
        <w:rPr>
          <w:rFonts w:ascii="宋体" w:eastAsia="宋体" w:hAnsi="宋体"/>
          <w:sz w:val="24"/>
        </w:rPr>
      </w:pPr>
      <w:r w:rsidRPr="005824CE">
        <w:rPr>
          <w:rFonts w:ascii="宋体" w:eastAsia="宋体" w:hAnsi="宋体" w:hint="eastAsia"/>
          <w:sz w:val="24"/>
        </w:rPr>
        <w:t>图 1：治理现场</w:t>
      </w:r>
    </w:p>
    <w:p w14:paraId="01A0E463" w14:textId="1EC46970" w:rsidR="009E1E2E" w:rsidRDefault="009E1E2E" w:rsidP="009E1E2E">
      <w:pPr>
        <w:pStyle w:val="2"/>
      </w:pPr>
      <w:r w:rsidRPr="00B47F27">
        <w:rPr>
          <w:rFonts w:hint="eastAsia"/>
        </w:rPr>
        <w:t>3</w:t>
      </w:r>
      <w:r w:rsidRPr="00B47F27">
        <w:t>.</w:t>
      </w:r>
      <w:r>
        <w:rPr>
          <w:rFonts w:hint="eastAsia"/>
        </w:rPr>
        <w:t>整治</w:t>
      </w:r>
      <w:r w:rsidR="005824CE">
        <w:rPr>
          <w:rFonts w:hint="eastAsia"/>
        </w:rPr>
        <w:t>效果</w:t>
      </w:r>
    </w:p>
    <w:p w14:paraId="14665115" w14:textId="11E6926F" w:rsidR="009E1E2E" w:rsidRDefault="005824CE" w:rsidP="009E1E2E">
      <w:pPr>
        <w:spacing w:line="360" w:lineRule="auto"/>
        <w:ind w:firstLineChars="200" w:firstLine="480"/>
        <w:rPr>
          <w:rFonts w:ascii="宋体" w:eastAsia="宋体" w:hAnsi="宋体"/>
          <w:sz w:val="24"/>
        </w:rPr>
      </w:pPr>
      <w:r w:rsidRPr="005824CE">
        <w:rPr>
          <w:rFonts w:ascii="宋体" w:eastAsia="宋体" w:hAnsi="宋体"/>
          <w:sz w:val="24"/>
        </w:rPr>
        <w:t>经过治理，水质情况明显改善，部分河段已经稳定在四类水标准，透明度高，能见底。</w:t>
      </w:r>
    </w:p>
    <w:p w14:paraId="558C6E43" w14:textId="108DC5DD" w:rsidR="005824CE" w:rsidRPr="005824CE" w:rsidRDefault="005824CE" w:rsidP="009E1E2E">
      <w:pPr>
        <w:spacing w:line="360" w:lineRule="auto"/>
        <w:ind w:firstLineChars="200" w:firstLine="480"/>
        <w:rPr>
          <w:rFonts w:ascii="宋体" w:eastAsia="宋体" w:hAnsi="宋体"/>
          <w:sz w:val="24"/>
        </w:rPr>
      </w:pPr>
      <w:r w:rsidRPr="005824CE">
        <w:rPr>
          <w:rFonts w:ascii="宋体" w:eastAsia="宋体" w:hAnsi="宋体"/>
          <w:noProof/>
          <w:sz w:val="24"/>
        </w:rPr>
        <w:drawing>
          <wp:inline distT="0" distB="0" distL="0" distR="0" wp14:anchorId="09DC5E48" wp14:editId="7F5EB1EE">
            <wp:extent cx="4509399" cy="3669475"/>
            <wp:effectExtent l="0" t="0" r="5715" b="7620"/>
            <wp:docPr id="42" name="图片 42" descr="C:\Users\MS Y\Documents\WeChat Files\wxid_euurag9q1h9721\FileStorage\Temp\fd54a9179e3cad34abf46b015e595b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MS Y\Documents\WeChat Files\wxid_euurag9q1h9721\FileStorage\Temp\fd54a9179e3cad34abf46b015e595bd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13505" cy="3672816"/>
                    </a:xfrm>
                    <a:prstGeom prst="rect">
                      <a:avLst/>
                    </a:prstGeom>
                    <a:noFill/>
                    <a:ln>
                      <a:noFill/>
                    </a:ln>
                  </pic:spPr>
                </pic:pic>
              </a:graphicData>
            </a:graphic>
          </wp:inline>
        </w:drawing>
      </w:r>
      <w:r w:rsidRPr="005824CE">
        <w:rPr>
          <w:rFonts w:ascii="宋体" w:eastAsia="宋体" w:hAnsi="宋体"/>
          <w:noProof/>
          <w:sz w:val="24"/>
        </w:rPr>
        <w:lastRenderedPageBreak/>
        <w:drawing>
          <wp:inline distT="0" distB="0" distL="0" distR="0" wp14:anchorId="6A47A34D" wp14:editId="17929C32">
            <wp:extent cx="5274310" cy="3742154"/>
            <wp:effectExtent l="0" t="0" r="2540" b="0"/>
            <wp:docPr id="43" name="图片 43" descr="C:\Users\MS Y\Documents\WeChat Files\wxid_euurag9q1h9721\FileStorage\Temp\625bf42340f83275827dbd801cf8c9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MS Y\Documents\WeChat Files\wxid_euurag9q1h9721\FileStorage\Temp\625bf42340f83275827dbd801cf8c90c.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742154"/>
                    </a:xfrm>
                    <a:prstGeom prst="rect">
                      <a:avLst/>
                    </a:prstGeom>
                    <a:noFill/>
                    <a:ln>
                      <a:noFill/>
                    </a:ln>
                  </pic:spPr>
                </pic:pic>
              </a:graphicData>
            </a:graphic>
          </wp:inline>
        </w:drawing>
      </w:r>
    </w:p>
    <w:p w14:paraId="34413F10"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461D2323" w14:textId="77777777" w:rsidR="009E1E2E" w:rsidRPr="00B47F27" w:rsidRDefault="009E1E2E" w:rsidP="009E1E2E">
      <w:pPr>
        <w:spacing w:line="360" w:lineRule="auto"/>
        <w:ind w:firstLineChars="200" w:firstLine="480"/>
        <w:rPr>
          <w:rFonts w:ascii="宋体" w:eastAsia="宋体" w:hAnsi="宋体"/>
          <w:sz w:val="24"/>
        </w:rPr>
      </w:pPr>
      <w:r w:rsidRPr="00B47F27">
        <w:rPr>
          <w:rFonts w:ascii="宋体" w:eastAsia="宋体" w:hAnsi="宋体" w:hint="eastAsia"/>
          <w:sz w:val="24"/>
        </w:rPr>
        <w:t>马陵河综合整治工程按照市委市政府部署，由宿迁市水</w:t>
      </w:r>
      <w:proofErr w:type="gramStart"/>
      <w:r w:rsidRPr="00B47F27">
        <w:rPr>
          <w:rFonts w:ascii="宋体" w:eastAsia="宋体" w:hAnsi="宋体" w:hint="eastAsia"/>
          <w:sz w:val="24"/>
        </w:rPr>
        <w:t>务</w:t>
      </w:r>
      <w:proofErr w:type="gramEnd"/>
      <w:r w:rsidRPr="00B47F27">
        <w:rPr>
          <w:rFonts w:ascii="宋体" w:eastAsia="宋体" w:hAnsi="宋体" w:hint="eastAsia"/>
          <w:sz w:val="24"/>
        </w:rPr>
        <w:t>局牵头负责建设，自</w:t>
      </w:r>
      <w:r w:rsidRPr="00B47F27">
        <w:rPr>
          <w:rFonts w:ascii="宋体" w:eastAsia="宋体" w:hAnsi="宋体"/>
          <w:sz w:val="24"/>
        </w:rPr>
        <w:t>2014年7</w:t>
      </w:r>
    </w:p>
    <w:p w14:paraId="49A776E2"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3888889B" w14:textId="78B4137E" w:rsidR="009E1E2E" w:rsidRPr="00B47F27" w:rsidRDefault="009E1E2E" w:rsidP="009E1E2E">
      <w:pPr>
        <w:pStyle w:val="1"/>
      </w:pPr>
      <w:r w:rsidRPr="00B47F27">
        <w:rPr>
          <w:rFonts w:hint="eastAsia"/>
        </w:rPr>
        <w:lastRenderedPageBreak/>
        <w:t>案例</w:t>
      </w:r>
      <w:r>
        <w:t>7</w:t>
      </w:r>
      <w:r w:rsidRPr="00B47F27">
        <w:t xml:space="preserve"> </w:t>
      </w:r>
      <w:r w:rsidR="005824CE" w:rsidRPr="005824CE">
        <w:t>某河道治理项目</w:t>
      </w:r>
    </w:p>
    <w:p w14:paraId="68ED673E"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55F07EA5" w14:textId="77777777" w:rsidR="005824CE" w:rsidRPr="005824CE" w:rsidRDefault="005824CE" w:rsidP="005824CE">
      <w:pPr>
        <w:spacing w:line="360" w:lineRule="auto"/>
        <w:ind w:firstLineChars="200" w:firstLine="480"/>
        <w:rPr>
          <w:rFonts w:ascii="宋体" w:eastAsia="宋体" w:hAnsi="宋体"/>
          <w:sz w:val="24"/>
        </w:rPr>
      </w:pPr>
      <w:r w:rsidRPr="005824CE">
        <w:rPr>
          <w:rFonts w:ascii="宋体" w:eastAsia="宋体" w:hAnsi="宋体" w:hint="eastAsia"/>
          <w:sz w:val="24"/>
        </w:rPr>
        <w:t>项目河道位于山东省潍坊市，自西向东穿城区而过，流速缓慢。治理河段总面积约126000㎡，雨季水深4m，枯水期水深1-3m，河宽25米左右，河道上游有个水库，中下游有个5万方的生活污水处理厂。</w:t>
      </w:r>
    </w:p>
    <w:p w14:paraId="063754EA" w14:textId="77777777" w:rsidR="005824CE" w:rsidRPr="005824CE" w:rsidRDefault="005824CE" w:rsidP="005824CE">
      <w:pPr>
        <w:spacing w:line="360" w:lineRule="auto"/>
        <w:ind w:firstLineChars="200" w:firstLine="480"/>
        <w:rPr>
          <w:rFonts w:ascii="宋体" w:eastAsia="宋体" w:hAnsi="宋体"/>
          <w:sz w:val="24"/>
        </w:rPr>
      </w:pPr>
      <w:r w:rsidRPr="005824CE">
        <w:rPr>
          <w:rFonts w:ascii="宋体" w:eastAsia="宋体" w:hAnsi="宋体" w:hint="eastAsia"/>
          <w:sz w:val="24"/>
        </w:rPr>
        <w:t>该河道的主要污水来源为河边村庄和生活污水处理厂，过量污水排入河道致使水体富营养化严重，透明度低，藻类大面积爆发，部分水域水面漂浮有油膜，水质恶化，治理范围为监测断面以上4.2km。</w:t>
      </w:r>
    </w:p>
    <w:p w14:paraId="3C8FAD37" w14:textId="34362904" w:rsidR="009E1E2E" w:rsidRDefault="005824CE" w:rsidP="009E1E2E">
      <w:pPr>
        <w:spacing w:line="360" w:lineRule="auto"/>
        <w:jc w:val="center"/>
        <w:rPr>
          <w:rFonts w:ascii="宋体" w:eastAsia="宋体" w:hAnsi="宋体"/>
          <w:sz w:val="24"/>
        </w:rPr>
      </w:pPr>
      <w:r w:rsidRPr="005824CE">
        <w:rPr>
          <w:rFonts w:ascii="宋体" w:eastAsia="宋体" w:hAnsi="宋体"/>
          <w:noProof/>
          <w:sz w:val="24"/>
        </w:rPr>
        <w:drawing>
          <wp:inline distT="0" distB="0" distL="0" distR="0" wp14:anchorId="7316ECA0" wp14:editId="5F65ECA2">
            <wp:extent cx="5272405" cy="3182620"/>
            <wp:effectExtent l="0" t="0" r="4445" b="0"/>
            <wp:docPr id="44" name="图片 44" descr="C:\Users\MS Y\Documents\WeChat Files\wxid_euurag9q1h9721\FileStorage\Temp\475978636520a6ac482dc1add4a50e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MS Y\Documents\WeChat Files\wxid_euurag9q1h9721\FileStorage\Temp\475978636520a6ac482dc1add4a50ea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2405" cy="3182620"/>
                    </a:xfrm>
                    <a:prstGeom prst="rect">
                      <a:avLst/>
                    </a:prstGeom>
                    <a:noFill/>
                    <a:ln>
                      <a:noFill/>
                    </a:ln>
                  </pic:spPr>
                </pic:pic>
              </a:graphicData>
            </a:graphic>
          </wp:inline>
        </w:drawing>
      </w:r>
    </w:p>
    <w:p w14:paraId="1CD05F1D" w14:textId="5606D18C" w:rsidR="005824CE" w:rsidRDefault="005824CE" w:rsidP="009E1E2E">
      <w:pPr>
        <w:spacing w:line="360" w:lineRule="auto"/>
        <w:jc w:val="center"/>
        <w:rPr>
          <w:rFonts w:ascii="宋体" w:eastAsia="宋体" w:hAnsi="宋体"/>
          <w:sz w:val="24"/>
        </w:rPr>
      </w:pPr>
      <w:r w:rsidRPr="005824CE">
        <w:rPr>
          <w:rFonts w:ascii="宋体" w:eastAsia="宋体" w:hAnsi="宋体" w:hint="eastAsia"/>
          <w:sz w:val="24"/>
        </w:rPr>
        <w:t>图 1：治理河段</w:t>
      </w:r>
    </w:p>
    <w:p w14:paraId="6EF4EFEB" w14:textId="77777777" w:rsidR="009E1E2E" w:rsidRDefault="009E1E2E" w:rsidP="009E1E2E">
      <w:pPr>
        <w:pStyle w:val="2"/>
      </w:pPr>
      <w:r w:rsidRPr="00B47F27">
        <w:rPr>
          <w:rFonts w:hint="eastAsia"/>
        </w:rPr>
        <w:t>2</w:t>
      </w:r>
      <w:r w:rsidRPr="00B47F27">
        <w:t>.</w:t>
      </w:r>
      <w:r w:rsidRPr="00B47F27">
        <w:rPr>
          <w:rFonts w:hint="eastAsia"/>
        </w:rPr>
        <w:t>案例分析</w:t>
      </w:r>
    </w:p>
    <w:p w14:paraId="0F4A8ECD" w14:textId="77777777" w:rsidR="005824CE" w:rsidRPr="005824CE" w:rsidRDefault="005824CE" w:rsidP="005824CE">
      <w:pPr>
        <w:spacing w:line="360" w:lineRule="auto"/>
        <w:ind w:firstLineChars="200" w:firstLine="480"/>
        <w:rPr>
          <w:rFonts w:ascii="宋体" w:eastAsia="宋体" w:hAnsi="宋体"/>
          <w:sz w:val="24"/>
        </w:rPr>
      </w:pPr>
      <w:r w:rsidRPr="005824CE">
        <w:rPr>
          <w:rFonts w:ascii="宋体" w:eastAsia="宋体" w:hAnsi="宋体" w:hint="eastAsia"/>
          <w:sz w:val="24"/>
        </w:rPr>
        <w:t>治理措施按照“控源截污、内源控制、生态调控、活水保质”的基本思路，根据项目实际情况具体实施，并结合控制目标，比选出技术可行性高、经济合理、效果显著的综合治理方式，总体技术措施如下：微生物孵化器+微生物菌种+微孔曝气+一体化污水处理设备+沉水植物</w:t>
      </w:r>
      <w:r w:rsidRPr="005824CE">
        <w:rPr>
          <w:rFonts w:ascii="宋体" w:eastAsia="宋体" w:hAnsi="宋体" w:hint="eastAsia"/>
          <w:sz w:val="24"/>
        </w:rPr>
        <w:br/>
      </w:r>
    </w:p>
    <w:p w14:paraId="3057C6AB" w14:textId="77777777" w:rsidR="005824CE" w:rsidRDefault="005824CE" w:rsidP="00C1248E">
      <w:pPr>
        <w:spacing w:line="360" w:lineRule="auto"/>
        <w:jc w:val="center"/>
        <w:rPr>
          <w:rFonts w:ascii="宋体" w:eastAsia="宋体" w:hAnsi="宋体"/>
          <w:sz w:val="24"/>
        </w:rPr>
      </w:pPr>
      <w:r w:rsidRPr="005824CE">
        <w:rPr>
          <w:rFonts w:ascii="宋体" w:eastAsia="宋体" w:hAnsi="宋体"/>
          <w:noProof/>
          <w:sz w:val="24"/>
        </w:rPr>
        <w:lastRenderedPageBreak/>
        <w:drawing>
          <wp:inline distT="0" distB="0" distL="0" distR="0" wp14:anchorId="1C2E388C" wp14:editId="609AB0D6">
            <wp:extent cx="4689022" cy="3856015"/>
            <wp:effectExtent l="0" t="0" r="0" b="0"/>
            <wp:docPr id="50" name="图片 5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图片"/>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3654" cy="3859824"/>
                    </a:xfrm>
                    <a:prstGeom prst="rect">
                      <a:avLst/>
                    </a:prstGeom>
                    <a:noFill/>
                    <a:ln>
                      <a:noFill/>
                    </a:ln>
                  </pic:spPr>
                </pic:pic>
              </a:graphicData>
            </a:graphic>
          </wp:inline>
        </w:drawing>
      </w:r>
    </w:p>
    <w:p w14:paraId="3A5515E2" w14:textId="00D96DD9" w:rsidR="005824CE" w:rsidRPr="005824CE" w:rsidRDefault="005824CE" w:rsidP="005824CE">
      <w:pPr>
        <w:spacing w:line="360" w:lineRule="auto"/>
        <w:ind w:firstLineChars="200" w:firstLine="480"/>
        <w:jc w:val="center"/>
        <w:rPr>
          <w:rFonts w:ascii="宋体" w:eastAsia="宋体" w:hAnsi="宋体"/>
          <w:sz w:val="24"/>
        </w:rPr>
      </w:pPr>
      <w:r w:rsidRPr="005824CE">
        <w:rPr>
          <w:rFonts w:ascii="宋体" w:eastAsia="宋体" w:hAnsi="宋体" w:hint="eastAsia"/>
          <w:sz w:val="24"/>
        </w:rPr>
        <w:t>图 2：微生物孵化器基础施工及吊装</w:t>
      </w:r>
    </w:p>
    <w:p w14:paraId="6D35420C" w14:textId="589DE737" w:rsidR="005824CE" w:rsidRPr="005824CE" w:rsidRDefault="005824CE" w:rsidP="005824CE">
      <w:pPr>
        <w:spacing w:line="360" w:lineRule="auto"/>
        <w:ind w:firstLineChars="200" w:firstLine="480"/>
        <w:rPr>
          <w:rFonts w:ascii="宋体" w:eastAsia="宋体" w:hAnsi="宋体"/>
          <w:sz w:val="24"/>
        </w:rPr>
      </w:pPr>
      <w:r w:rsidRPr="005824CE">
        <w:rPr>
          <w:rFonts w:ascii="宋体" w:eastAsia="宋体" w:hAnsi="宋体"/>
          <w:noProof/>
          <w:sz w:val="24"/>
        </w:rPr>
        <w:drawing>
          <wp:inline distT="0" distB="0" distL="0" distR="0" wp14:anchorId="343C1BFE" wp14:editId="62077B5A">
            <wp:extent cx="4466978" cy="3528135"/>
            <wp:effectExtent l="0" t="0" r="0" b="0"/>
            <wp:docPr id="49" name="图片 4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图片"/>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82633" cy="3540500"/>
                    </a:xfrm>
                    <a:prstGeom prst="rect">
                      <a:avLst/>
                    </a:prstGeom>
                    <a:noFill/>
                    <a:ln>
                      <a:noFill/>
                    </a:ln>
                  </pic:spPr>
                </pic:pic>
              </a:graphicData>
            </a:graphic>
          </wp:inline>
        </w:drawing>
      </w:r>
    </w:p>
    <w:p w14:paraId="2F33BEB2" w14:textId="77777777" w:rsidR="005824CE" w:rsidRPr="005824CE" w:rsidRDefault="005824CE" w:rsidP="005824CE">
      <w:pPr>
        <w:spacing w:line="360" w:lineRule="auto"/>
        <w:ind w:firstLineChars="200" w:firstLine="480"/>
        <w:jc w:val="center"/>
        <w:rPr>
          <w:rFonts w:ascii="宋体" w:eastAsia="宋体" w:hAnsi="宋体"/>
          <w:sz w:val="24"/>
        </w:rPr>
      </w:pPr>
      <w:r w:rsidRPr="005824CE">
        <w:rPr>
          <w:rFonts w:ascii="宋体" w:eastAsia="宋体" w:hAnsi="宋体" w:hint="eastAsia"/>
          <w:sz w:val="24"/>
        </w:rPr>
        <w:t>图 3：微孔曝气设备施工及运行</w:t>
      </w:r>
    </w:p>
    <w:p w14:paraId="6F2781B6" w14:textId="77777777" w:rsidR="005824CE" w:rsidRPr="005824CE" w:rsidRDefault="005824CE" w:rsidP="005824CE">
      <w:pPr>
        <w:spacing w:line="360" w:lineRule="auto"/>
        <w:ind w:firstLineChars="200" w:firstLine="480"/>
        <w:rPr>
          <w:rFonts w:ascii="宋体" w:eastAsia="宋体" w:hAnsi="宋体"/>
          <w:sz w:val="24"/>
        </w:rPr>
      </w:pPr>
      <w:r w:rsidRPr="005824CE">
        <w:rPr>
          <w:rFonts w:ascii="宋体" w:eastAsia="宋体" w:hAnsi="宋体" w:hint="eastAsia"/>
          <w:sz w:val="24"/>
        </w:rPr>
        <w:br/>
      </w:r>
    </w:p>
    <w:p w14:paraId="59A81528" w14:textId="6E05C3DF" w:rsidR="005824CE" w:rsidRPr="005824CE" w:rsidRDefault="005824CE" w:rsidP="005824CE">
      <w:pPr>
        <w:spacing w:line="360" w:lineRule="auto"/>
        <w:ind w:firstLineChars="200" w:firstLine="480"/>
        <w:rPr>
          <w:rFonts w:ascii="宋体" w:eastAsia="宋体" w:hAnsi="宋体"/>
          <w:sz w:val="24"/>
        </w:rPr>
      </w:pPr>
      <w:r w:rsidRPr="005824CE">
        <w:rPr>
          <w:rFonts w:ascii="宋体" w:eastAsia="宋体" w:hAnsi="宋体"/>
          <w:noProof/>
          <w:sz w:val="24"/>
        </w:rPr>
        <w:lastRenderedPageBreak/>
        <w:drawing>
          <wp:inline distT="0" distB="0" distL="0" distR="0" wp14:anchorId="010A9D8B" wp14:editId="68077326">
            <wp:extent cx="4467473" cy="3471465"/>
            <wp:effectExtent l="0" t="0" r="0" b="0"/>
            <wp:docPr id="48" name="图片 4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图片"/>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77372" cy="3479157"/>
                    </a:xfrm>
                    <a:prstGeom prst="rect">
                      <a:avLst/>
                    </a:prstGeom>
                    <a:noFill/>
                    <a:ln>
                      <a:noFill/>
                    </a:ln>
                  </pic:spPr>
                </pic:pic>
              </a:graphicData>
            </a:graphic>
          </wp:inline>
        </w:drawing>
      </w:r>
    </w:p>
    <w:p w14:paraId="20408B0E" w14:textId="77777777" w:rsidR="005824CE" w:rsidRPr="005824CE" w:rsidRDefault="005824CE" w:rsidP="005824CE">
      <w:pPr>
        <w:spacing w:line="360" w:lineRule="auto"/>
        <w:ind w:firstLineChars="200" w:firstLine="480"/>
        <w:jc w:val="center"/>
        <w:rPr>
          <w:rFonts w:ascii="宋体" w:eastAsia="宋体" w:hAnsi="宋体"/>
          <w:sz w:val="24"/>
        </w:rPr>
      </w:pPr>
      <w:r w:rsidRPr="005824CE">
        <w:rPr>
          <w:rFonts w:ascii="宋体" w:eastAsia="宋体" w:hAnsi="宋体" w:hint="eastAsia"/>
          <w:sz w:val="24"/>
        </w:rPr>
        <w:t>图4：微生物孵化器调试运行</w:t>
      </w:r>
    </w:p>
    <w:p w14:paraId="45A4FB83" w14:textId="271999CE" w:rsidR="009E1E2E" w:rsidRPr="005824CE" w:rsidRDefault="009E1E2E" w:rsidP="009E1E2E">
      <w:pPr>
        <w:spacing w:line="360" w:lineRule="auto"/>
        <w:ind w:firstLineChars="200" w:firstLine="480"/>
        <w:rPr>
          <w:rFonts w:ascii="宋体" w:eastAsia="宋体" w:hAnsi="宋体"/>
          <w:sz w:val="24"/>
        </w:rPr>
      </w:pPr>
    </w:p>
    <w:p w14:paraId="6551B537" w14:textId="0FAEBAD7" w:rsidR="009E1E2E" w:rsidRDefault="009E1E2E" w:rsidP="009E1E2E">
      <w:pPr>
        <w:pStyle w:val="2"/>
      </w:pPr>
      <w:r w:rsidRPr="00B47F27">
        <w:rPr>
          <w:rFonts w:hint="eastAsia"/>
        </w:rPr>
        <w:t>3</w:t>
      </w:r>
      <w:r w:rsidRPr="00B47F27">
        <w:t>.</w:t>
      </w:r>
      <w:r>
        <w:rPr>
          <w:rFonts w:hint="eastAsia"/>
        </w:rPr>
        <w:t>整治</w:t>
      </w:r>
      <w:r w:rsidR="005824CE">
        <w:rPr>
          <w:rFonts w:hint="eastAsia"/>
        </w:rPr>
        <w:t>效果</w:t>
      </w:r>
    </w:p>
    <w:p w14:paraId="0AA1FD03" w14:textId="6EE6D806" w:rsidR="009E1E2E" w:rsidRPr="00B47F27" w:rsidRDefault="005824CE" w:rsidP="009E1E2E">
      <w:pPr>
        <w:spacing w:line="360" w:lineRule="auto"/>
        <w:ind w:firstLineChars="200" w:firstLine="480"/>
        <w:rPr>
          <w:rFonts w:ascii="宋体" w:eastAsia="宋体" w:hAnsi="宋体"/>
          <w:sz w:val="24"/>
        </w:rPr>
      </w:pPr>
      <w:r w:rsidRPr="005824CE">
        <w:rPr>
          <w:rFonts w:ascii="宋体" w:eastAsia="宋体" w:hAnsi="宋体" w:hint="eastAsia"/>
          <w:sz w:val="24"/>
        </w:rPr>
        <w:t>经过综合治理，在服务河段上游来水水质不超过控制断面水质标准20%时（总磷不超过10%），控制断面水质指标COD、氨氮、总磷、高锰酸盐指数、总氮等满足《地表水环境质量标准（GB3838-2002）》中Ⅳ类标准要求。</w:t>
      </w:r>
    </w:p>
    <w:p w14:paraId="03742380"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19829CF3" w14:textId="3C37D7F4" w:rsidR="009E1E2E" w:rsidRPr="00B47F27" w:rsidRDefault="005B32C7" w:rsidP="009E1E2E">
      <w:pPr>
        <w:spacing w:line="360" w:lineRule="auto"/>
        <w:ind w:firstLineChars="200" w:firstLine="480"/>
        <w:rPr>
          <w:rFonts w:ascii="宋体" w:eastAsia="宋体" w:hAnsi="宋体"/>
          <w:sz w:val="24"/>
        </w:rPr>
      </w:pPr>
      <w:r>
        <w:rPr>
          <w:rFonts w:ascii="宋体" w:eastAsia="宋体" w:hAnsi="宋体" w:hint="eastAsia"/>
          <w:sz w:val="24"/>
        </w:rPr>
        <w:t>通过案例</w:t>
      </w:r>
      <w:r w:rsidRPr="001B537A">
        <w:rPr>
          <w:rFonts w:ascii="宋体" w:eastAsia="宋体" w:hAnsi="宋体" w:hint="eastAsia"/>
          <w:sz w:val="24"/>
        </w:rPr>
        <w:t>理解人工增</w:t>
      </w:r>
      <w:proofErr w:type="gramStart"/>
      <w:r w:rsidRPr="001B537A">
        <w:rPr>
          <w:rFonts w:ascii="宋体" w:eastAsia="宋体" w:hAnsi="宋体" w:hint="eastAsia"/>
          <w:sz w:val="24"/>
        </w:rPr>
        <w:t>氧措施</w:t>
      </w:r>
      <w:proofErr w:type="gramEnd"/>
      <w:r w:rsidRPr="001B537A">
        <w:rPr>
          <w:rFonts w:ascii="宋体" w:eastAsia="宋体" w:hAnsi="宋体" w:hint="eastAsia"/>
          <w:sz w:val="24"/>
        </w:rPr>
        <w:t>的意义</w:t>
      </w:r>
      <w:r>
        <w:rPr>
          <w:rFonts w:ascii="宋体" w:eastAsia="宋体" w:hAnsi="宋体" w:hint="eastAsia"/>
          <w:sz w:val="24"/>
        </w:rPr>
        <w:t>，</w:t>
      </w:r>
      <w:r w:rsidRPr="001B537A">
        <w:rPr>
          <w:rFonts w:ascii="宋体" w:eastAsia="宋体" w:hAnsi="宋体" w:hint="eastAsia"/>
          <w:sz w:val="24"/>
        </w:rPr>
        <w:t>加速水体复氧</w:t>
      </w:r>
      <w:r>
        <w:rPr>
          <w:rFonts w:ascii="宋体" w:eastAsia="宋体" w:hAnsi="宋体" w:hint="eastAsia"/>
          <w:sz w:val="24"/>
        </w:rPr>
        <w:t>过程、可氧化有机物厌氧降解时产生的致黑物质、增强河流水体的</w:t>
      </w:r>
      <w:proofErr w:type="gramStart"/>
      <w:r>
        <w:rPr>
          <w:rFonts w:ascii="宋体" w:eastAsia="宋体" w:hAnsi="宋体" w:hint="eastAsia"/>
          <w:sz w:val="24"/>
        </w:rPr>
        <w:t>紊</w:t>
      </w:r>
      <w:proofErr w:type="gramEnd"/>
      <w:r>
        <w:rPr>
          <w:rFonts w:ascii="宋体" w:eastAsia="宋体" w:hAnsi="宋体" w:hint="eastAsia"/>
          <w:sz w:val="24"/>
        </w:rPr>
        <w:t>动</w:t>
      </w:r>
      <w:r w:rsidRPr="001B537A">
        <w:rPr>
          <w:rFonts w:ascii="宋体" w:eastAsia="宋体" w:hAnsi="宋体"/>
          <w:sz w:val="24"/>
        </w:rPr>
        <w:t>。</w:t>
      </w:r>
      <w:r w:rsidRPr="001B537A">
        <w:rPr>
          <w:rFonts w:ascii="宋体" w:eastAsia="宋体" w:hAnsi="宋体" w:hint="eastAsia"/>
          <w:sz w:val="24"/>
        </w:rPr>
        <w:t>以</w:t>
      </w:r>
      <w:r>
        <w:rPr>
          <w:rFonts w:ascii="宋体" w:eastAsia="宋体" w:hAnsi="宋体" w:hint="eastAsia"/>
          <w:sz w:val="24"/>
        </w:rPr>
        <w:t>案例</w:t>
      </w:r>
      <w:r w:rsidRPr="001B537A">
        <w:rPr>
          <w:rFonts w:ascii="宋体" w:eastAsia="宋体" w:hAnsi="宋体" w:hint="eastAsia"/>
          <w:sz w:val="24"/>
        </w:rPr>
        <w:t>形式给学生们了解具体工程相关知识，用</w:t>
      </w:r>
      <w:r>
        <w:rPr>
          <w:rFonts w:ascii="宋体" w:eastAsia="宋体" w:hAnsi="宋体" w:hint="eastAsia"/>
          <w:sz w:val="24"/>
        </w:rPr>
        <w:t>案例</w:t>
      </w:r>
      <w:r w:rsidRPr="001B537A">
        <w:rPr>
          <w:rFonts w:ascii="宋体" w:eastAsia="宋体" w:hAnsi="宋体" w:hint="eastAsia"/>
          <w:sz w:val="24"/>
        </w:rPr>
        <w:t>图片</w:t>
      </w:r>
      <w:r w:rsidRPr="001B537A">
        <w:rPr>
          <w:rFonts w:ascii="宋体" w:eastAsia="宋体" w:hAnsi="宋体"/>
          <w:sz w:val="24"/>
        </w:rPr>
        <w:t>形式浅显易懂方式达到教学目的</w:t>
      </w:r>
      <w:r>
        <w:rPr>
          <w:rFonts w:ascii="宋体" w:eastAsia="宋体" w:hAnsi="宋体"/>
          <w:sz w:val="24"/>
        </w:rPr>
        <w:t>。</w:t>
      </w:r>
    </w:p>
    <w:p w14:paraId="6B0C5F5B"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54B3067E" w14:textId="35C9F183" w:rsidR="009E1E2E" w:rsidRPr="00B47F27" w:rsidRDefault="009E1E2E" w:rsidP="009E1E2E">
      <w:pPr>
        <w:pStyle w:val="1"/>
      </w:pPr>
      <w:r w:rsidRPr="00B47F27">
        <w:rPr>
          <w:rFonts w:hint="eastAsia"/>
        </w:rPr>
        <w:lastRenderedPageBreak/>
        <w:t>案例</w:t>
      </w:r>
      <w:r>
        <w:t>8</w:t>
      </w:r>
      <w:r w:rsidRPr="00B47F27">
        <w:t xml:space="preserve"> </w:t>
      </w:r>
      <w:r w:rsidR="00917A48">
        <w:rPr>
          <w:rFonts w:hint="eastAsia"/>
        </w:rPr>
        <w:t>昆山</w:t>
      </w:r>
      <w:r w:rsidRPr="00B47F27">
        <w:rPr>
          <w:rFonts w:hint="eastAsia"/>
        </w:rPr>
        <w:t>市</w:t>
      </w:r>
      <w:r w:rsidR="00917A48">
        <w:rPr>
          <w:rFonts w:hint="eastAsia"/>
        </w:rPr>
        <w:t>某河道</w:t>
      </w:r>
      <w:r w:rsidRPr="00B47F27">
        <w:rPr>
          <w:rFonts w:hint="eastAsia"/>
        </w:rPr>
        <w:t>黑臭水体</w:t>
      </w:r>
      <w:r>
        <w:rPr>
          <w:rFonts w:hint="eastAsia"/>
        </w:rPr>
        <w:t>整治项目</w:t>
      </w:r>
    </w:p>
    <w:p w14:paraId="730CE0EB"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501D8CB5" w14:textId="6396911E" w:rsidR="009E1E2E" w:rsidRDefault="00917A48" w:rsidP="009E1E2E">
      <w:pPr>
        <w:spacing w:line="360" w:lineRule="auto"/>
        <w:ind w:firstLineChars="200" w:firstLine="480"/>
        <w:rPr>
          <w:rFonts w:ascii="宋体" w:eastAsia="宋体" w:hAnsi="宋体"/>
          <w:sz w:val="24"/>
        </w:rPr>
      </w:pPr>
      <w:r w:rsidRPr="00917A48">
        <w:rPr>
          <w:rFonts w:ascii="宋体" w:eastAsia="宋体" w:hAnsi="宋体" w:hint="eastAsia"/>
          <w:sz w:val="24"/>
        </w:rPr>
        <w:t>河道位于昆山市，治理段长度约2941m，河面宽约20-30m，水深1~1.5m，南北走向。治理前河道每天都在换水、排水，水流缓慢，水体浑浊，有腥臭味，待</w:t>
      </w:r>
      <w:proofErr w:type="gramStart"/>
      <w:r w:rsidRPr="00917A48">
        <w:rPr>
          <w:rFonts w:ascii="宋体" w:eastAsia="宋体" w:hAnsi="宋体" w:hint="eastAsia"/>
          <w:sz w:val="24"/>
        </w:rPr>
        <w:t>治区域</w:t>
      </w:r>
      <w:proofErr w:type="gramEnd"/>
      <w:r w:rsidRPr="00917A48">
        <w:rPr>
          <w:rFonts w:ascii="宋体" w:eastAsia="宋体" w:hAnsi="宋体" w:hint="eastAsia"/>
          <w:sz w:val="24"/>
        </w:rPr>
        <w:t>内有少量气泡产生并翻起黑泥块，有泥斑上泛现象</w:t>
      </w:r>
      <w:r>
        <w:rPr>
          <w:rFonts w:ascii="宋体" w:eastAsia="宋体" w:hAnsi="宋体" w:hint="eastAsia"/>
          <w:sz w:val="24"/>
        </w:rPr>
        <w:t>。</w:t>
      </w:r>
    </w:p>
    <w:p w14:paraId="18ABE6FB" w14:textId="357D8530" w:rsidR="009E1E2E" w:rsidRDefault="00917A48" w:rsidP="009E1E2E">
      <w:pPr>
        <w:spacing w:line="360" w:lineRule="auto"/>
        <w:jc w:val="center"/>
        <w:rPr>
          <w:rFonts w:ascii="宋体" w:eastAsia="宋体" w:hAnsi="宋体"/>
          <w:sz w:val="24"/>
        </w:rPr>
      </w:pPr>
      <w:r w:rsidRPr="00917A48">
        <w:rPr>
          <w:rFonts w:ascii="宋体" w:eastAsia="宋体" w:hAnsi="宋体"/>
          <w:noProof/>
          <w:sz w:val="24"/>
        </w:rPr>
        <w:drawing>
          <wp:inline distT="0" distB="0" distL="0" distR="0" wp14:anchorId="36846B34" wp14:editId="0904F734">
            <wp:extent cx="5274310" cy="5632475"/>
            <wp:effectExtent l="0" t="0" r="2540" b="6350"/>
            <wp:docPr id="51" name="图片 51" descr="C:\Users\MS Y\Documents\WeChat Files\wxid_euurag9q1h9721\FileStorage\Temp\9cab54f67d9f6f96f624178093f64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MS Y\Documents\WeChat Files\wxid_euurag9q1h9721\FileStorage\Temp\9cab54f67d9f6f96f624178093f64128.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5632475"/>
                    </a:xfrm>
                    <a:prstGeom prst="rect">
                      <a:avLst/>
                    </a:prstGeom>
                    <a:noFill/>
                    <a:ln>
                      <a:noFill/>
                    </a:ln>
                  </pic:spPr>
                </pic:pic>
              </a:graphicData>
            </a:graphic>
          </wp:inline>
        </w:drawing>
      </w:r>
    </w:p>
    <w:p w14:paraId="2B6B4833" w14:textId="5CFD9C41" w:rsidR="00917A48" w:rsidRDefault="00917A48" w:rsidP="009E1E2E">
      <w:pPr>
        <w:spacing w:line="360" w:lineRule="auto"/>
        <w:jc w:val="center"/>
        <w:rPr>
          <w:rFonts w:ascii="宋体" w:eastAsia="宋体" w:hAnsi="宋体"/>
          <w:sz w:val="24"/>
        </w:rPr>
      </w:pPr>
      <w:r w:rsidRPr="00917A48">
        <w:rPr>
          <w:rFonts w:ascii="宋体" w:eastAsia="宋体" w:hAnsi="宋体" w:hint="eastAsia"/>
          <w:sz w:val="24"/>
        </w:rPr>
        <w:t>图1：治理河道</w:t>
      </w:r>
    </w:p>
    <w:p w14:paraId="15C8DBE4" w14:textId="77777777" w:rsidR="009E1E2E" w:rsidRDefault="009E1E2E" w:rsidP="009E1E2E">
      <w:pPr>
        <w:pStyle w:val="2"/>
      </w:pPr>
      <w:r w:rsidRPr="00B47F27">
        <w:rPr>
          <w:rFonts w:hint="eastAsia"/>
        </w:rPr>
        <w:t>2</w:t>
      </w:r>
      <w:r w:rsidRPr="00B47F27">
        <w:t>.</w:t>
      </w:r>
      <w:r w:rsidRPr="00B47F27">
        <w:rPr>
          <w:rFonts w:hint="eastAsia"/>
        </w:rPr>
        <w:t>案例分析</w:t>
      </w:r>
    </w:p>
    <w:p w14:paraId="55A86FDA" w14:textId="7EBA3CCE" w:rsidR="009E1E2E" w:rsidRPr="00B47F27" w:rsidRDefault="00917A48" w:rsidP="009E1E2E">
      <w:pPr>
        <w:spacing w:line="360" w:lineRule="auto"/>
        <w:ind w:firstLineChars="200" w:firstLine="480"/>
        <w:rPr>
          <w:rFonts w:ascii="宋体" w:eastAsia="宋体" w:hAnsi="宋体"/>
          <w:sz w:val="24"/>
        </w:rPr>
      </w:pPr>
      <w:r w:rsidRPr="00917A48">
        <w:rPr>
          <w:rFonts w:ascii="宋体" w:eastAsia="宋体" w:hAnsi="宋体" w:hint="eastAsia"/>
          <w:sz w:val="24"/>
        </w:rPr>
        <w:t>河道中央有一污水井，每当雨天有大量污水涌出，导致河道水质污染指标升高，另外，与河道交汇的</w:t>
      </w:r>
      <w:proofErr w:type="gramStart"/>
      <w:r w:rsidRPr="00917A48">
        <w:rPr>
          <w:rFonts w:ascii="宋体" w:eastAsia="宋体" w:hAnsi="宋体" w:hint="eastAsia"/>
          <w:sz w:val="24"/>
        </w:rPr>
        <w:t>一</w:t>
      </w:r>
      <w:proofErr w:type="gramEnd"/>
      <w:r w:rsidRPr="00917A48">
        <w:rPr>
          <w:rFonts w:ascii="宋体" w:eastAsia="宋体" w:hAnsi="宋体" w:hint="eastAsia"/>
          <w:sz w:val="24"/>
        </w:rPr>
        <w:t>支流汇入了周边农耕用地的农用排水，导致河道总磷</w:t>
      </w:r>
      <w:r w:rsidRPr="00917A48">
        <w:rPr>
          <w:rFonts w:ascii="宋体" w:eastAsia="宋体" w:hAnsi="宋体" w:hint="eastAsia"/>
          <w:sz w:val="24"/>
        </w:rPr>
        <w:lastRenderedPageBreak/>
        <w:t>升高，总体水质属于劣V类</w:t>
      </w:r>
      <w:r w:rsidR="009E1E2E">
        <w:rPr>
          <w:rFonts w:ascii="宋体" w:eastAsia="宋体" w:hAnsi="宋体" w:hint="eastAsia"/>
          <w:sz w:val="24"/>
        </w:rPr>
        <w:t>。</w:t>
      </w:r>
    </w:p>
    <w:p w14:paraId="39D7D69D" w14:textId="77777777" w:rsidR="009E1E2E" w:rsidRDefault="009E1E2E" w:rsidP="009E1E2E">
      <w:pPr>
        <w:pStyle w:val="2"/>
      </w:pPr>
      <w:r w:rsidRPr="00B47F27">
        <w:rPr>
          <w:rFonts w:hint="eastAsia"/>
        </w:rPr>
        <w:t>3</w:t>
      </w:r>
      <w:r w:rsidRPr="00B47F27">
        <w:t>.</w:t>
      </w:r>
      <w:r>
        <w:rPr>
          <w:rFonts w:hint="eastAsia"/>
        </w:rPr>
        <w:t>整治措施</w:t>
      </w:r>
    </w:p>
    <w:p w14:paraId="28510566" w14:textId="23CAF1C2" w:rsidR="009E1E2E" w:rsidRDefault="00917A48" w:rsidP="00917A48">
      <w:pPr>
        <w:spacing w:line="360" w:lineRule="auto"/>
        <w:rPr>
          <w:rFonts w:ascii="宋体" w:eastAsia="宋体" w:hAnsi="宋体"/>
          <w:sz w:val="24"/>
        </w:rPr>
      </w:pPr>
      <w:r w:rsidRPr="00917A48">
        <w:rPr>
          <w:rFonts w:ascii="宋体" w:eastAsia="宋体" w:hAnsi="宋体"/>
          <w:noProof/>
          <w:sz w:val="24"/>
        </w:rPr>
        <w:drawing>
          <wp:inline distT="0" distB="0" distL="0" distR="0" wp14:anchorId="7D72607D" wp14:editId="1B3C8387">
            <wp:extent cx="5274310" cy="1617602"/>
            <wp:effectExtent l="0" t="0" r="2540" b="1905"/>
            <wp:docPr id="52" name="图片 52" descr="C:\Users\MS Y\Documents\WeChat Files\wxid_euurag9q1h9721\FileStorage\Temp\ca261c91faef715e5d5dde382b9849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MS Y\Documents\WeChat Files\wxid_euurag9q1h9721\FileStorage\Temp\ca261c91faef715e5d5dde382b9849b7.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1617602"/>
                    </a:xfrm>
                    <a:prstGeom prst="rect">
                      <a:avLst/>
                    </a:prstGeom>
                    <a:noFill/>
                    <a:ln>
                      <a:noFill/>
                    </a:ln>
                  </pic:spPr>
                </pic:pic>
              </a:graphicData>
            </a:graphic>
          </wp:inline>
        </w:drawing>
      </w:r>
    </w:p>
    <w:p w14:paraId="3BA9775E" w14:textId="77777777" w:rsidR="00917A48" w:rsidRPr="00B47F27" w:rsidRDefault="00917A48" w:rsidP="00917A48">
      <w:pPr>
        <w:spacing w:line="360" w:lineRule="auto"/>
        <w:rPr>
          <w:rFonts w:ascii="宋体" w:eastAsia="宋体" w:hAnsi="宋体"/>
          <w:sz w:val="24"/>
        </w:rPr>
      </w:pPr>
    </w:p>
    <w:p w14:paraId="4748F504"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54EC87EC" w14:textId="18997CCE" w:rsidR="009E1E2E" w:rsidRDefault="00917A48" w:rsidP="009E1E2E">
      <w:pPr>
        <w:spacing w:line="360" w:lineRule="auto"/>
        <w:ind w:firstLineChars="200" w:firstLine="480"/>
        <w:rPr>
          <w:rFonts w:ascii="宋体" w:eastAsia="宋体" w:hAnsi="宋体"/>
          <w:sz w:val="24"/>
        </w:rPr>
      </w:pPr>
      <w:r>
        <w:rPr>
          <w:rFonts w:ascii="宋体" w:eastAsia="宋体" w:hAnsi="宋体" w:hint="eastAsia"/>
          <w:sz w:val="24"/>
        </w:rPr>
        <w:t>通过案例传达生态修复的内涵：</w:t>
      </w:r>
    </w:p>
    <w:p w14:paraId="26D823AC" w14:textId="53559AB7"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t>（1）利用岸带植物净化</w:t>
      </w:r>
      <w:r>
        <w:rPr>
          <w:rFonts w:ascii="宋体" w:eastAsia="宋体" w:hAnsi="宋体" w:hint="eastAsia"/>
          <w:sz w:val="24"/>
        </w:rPr>
        <w:t>。</w:t>
      </w:r>
      <w:r w:rsidRPr="00917A48">
        <w:rPr>
          <w:rFonts w:ascii="宋体" w:eastAsia="宋体" w:hAnsi="宋体"/>
          <w:sz w:val="24"/>
        </w:rPr>
        <w:t>许多水生植物能够大量吸收营养物质，降解转化有毒有害物质，同时水生植物根部为微生物的生长提供适宜的环境，而微生物能够降解水中污染物，比如硝化细菌、反硝化细菌、芽孢杆菌、微球菌等。植物与微生物之间有共生关系，在净化污水的同时植物也会生长得更旺盛，从而改善水质，减轻或消除水污染。</w:t>
      </w:r>
    </w:p>
    <w:p w14:paraId="4CDD3887" w14:textId="77777777" w:rsidR="00917A48" w:rsidRPr="00917A48" w:rsidRDefault="00917A48" w:rsidP="00917A48">
      <w:pPr>
        <w:spacing w:line="360" w:lineRule="auto"/>
        <w:ind w:firstLineChars="200" w:firstLine="480"/>
        <w:rPr>
          <w:rFonts w:ascii="宋体" w:eastAsia="宋体" w:hAnsi="宋体"/>
          <w:sz w:val="24"/>
        </w:rPr>
      </w:pPr>
    </w:p>
    <w:p w14:paraId="5DCE71FA" w14:textId="0CD143E0"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noProof/>
          <w:sz w:val="24"/>
        </w:rPr>
        <w:drawing>
          <wp:inline distT="0" distB="0" distL="0" distR="0" wp14:anchorId="7B7A840E" wp14:editId="75DDBD22">
            <wp:extent cx="4954980" cy="3023455"/>
            <wp:effectExtent l="0" t="0" r="0" b="5715"/>
            <wp:docPr id="62" name="图片 6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图片"/>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67092" cy="3030846"/>
                    </a:xfrm>
                    <a:prstGeom prst="rect">
                      <a:avLst/>
                    </a:prstGeom>
                    <a:noFill/>
                    <a:ln>
                      <a:noFill/>
                    </a:ln>
                  </pic:spPr>
                </pic:pic>
              </a:graphicData>
            </a:graphic>
          </wp:inline>
        </w:drawing>
      </w:r>
    </w:p>
    <w:p w14:paraId="53F762FA" w14:textId="77777777" w:rsidR="00917A48" w:rsidRPr="00917A48" w:rsidRDefault="00917A48" w:rsidP="00917A48">
      <w:pPr>
        <w:spacing w:line="360" w:lineRule="auto"/>
        <w:ind w:firstLineChars="200" w:firstLine="480"/>
        <w:jc w:val="center"/>
        <w:rPr>
          <w:rFonts w:ascii="宋体" w:eastAsia="宋体" w:hAnsi="宋体"/>
          <w:sz w:val="24"/>
        </w:rPr>
      </w:pPr>
      <w:r w:rsidRPr="00917A48">
        <w:rPr>
          <w:rFonts w:ascii="宋体" w:eastAsia="宋体" w:hAnsi="宋体" w:hint="eastAsia"/>
          <w:sz w:val="24"/>
        </w:rPr>
        <w:t>图3：种植岸带植物</w:t>
      </w:r>
    </w:p>
    <w:p w14:paraId="26D139CE" w14:textId="77777777"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lastRenderedPageBreak/>
        <w:t>（2）沉水植物净化沉水植物是水体生态修复的核心内容之一，是水体生物多样性赖以维持的基础，它的构建是水生态净化的关键，其所产生的环境效应是生态系统稳定和水环境质量改善的重要依据。水下配置沉水植被，有一定的类似“斜管沉淀池”作用，提高水体泥沙的沉降效果。同时，由于河道底泥含有大量水分和微生物絮凝团，沉水植物的吸收和矿化作用有助于降低底泥淤积厚度。因此，水底沉水植被能够减缓甚至消除因为暴雨带来的底泥上升漂浮，如金鱼藻、苦草、伊乐藻、轮叶黑藻等，这些水生植物在水体中生长后可以很好的维持水体透明度，吸收水体中富余的营养盐，也能抑制底栖藻类生长。</w:t>
      </w:r>
    </w:p>
    <w:p w14:paraId="6C327FDE" w14:textId="10DA3A8E" w:rsidR="00917A48" w:rsidRPr="00917A48" w:rsidRDefault="00917A48" w:rsidP="00917A48">
      <w:pPr>
        <w:spacing w:line="360" w:lineRule="auto"/>
        <w:rPr>
          <w:rFonts w:ascii="宋体" w:eastAsia="宋体" w:hAnsi="宋体"/>
          <w:sz w:val="24"/>
        </w:rPr>
      </w:pPr>
      <w:r w:rsidRPr="00917A48">
        <w:rPr>
          <w:rFonts w:ascii="宋体" w:eastAsia="宋体" w:hAnsi="宋体"/>
          <w:noProof/>
          <w:sz w:val="24"/>
        </w:rPr>
        <w:drawing>
          <wp:inline distT="0" distB="0" distL="0" distR="0" wp14:anchorId="2628F4F0" wp14:editId="55B6CE7A">
            <wp:extent cx="5180124" cy="3189614"/>
            <wp:effectExtent l="0" t="0" r="1905" b="0"/>
            <wp:docPr id="61" name="图片 6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图片"/>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07958" cy="3206753"/>
                    </a:xfrm>
                    <a:prstGeom prst="rect">
                      <a:avLst/>
                    </a:prstGeom>
                    <a:noFill/>
                    <a:ln>
                      <a:noFill/>
                    </a:ln>
                  </pic:spPr>
                </pic:pic>
              </a:graphicData>
            </a:graphic>
          </wp:inline>
        </w:drawing>
      </w:r>
    </w:p>
    <w:p w14:paraId="686054D1" w14:textId="77777777" w:rsidR="00917A48" w:rsidRPr="00917A48" w:rsidRDefault="00917A48" w:rsidP="00917A48">
      <w:pPr>
        <w:spacing w:line="360" w:lineRule="auto"/>
        <w:ind w:firstLineChars="200" w:firstLine="480"/>
        <w:jc w:val="center"/>
        <w:rPr>
          <w:rFonts w:ascii="宋体" w:eastAsia="宋体" w:hAnsi="宋体"/>
          <w:sz w:val="24"/>
        </w:rPr>
      </w:pPr>
      <w:r w:rsidRPr="00917A48">
        <w:rPr>
          <w:rFonts w:ascii="宋体" w:eastAsia="宋体" w:hAnsi="宋体" w:hint="eastAsia"/>
          <w:sz w:val="24"/>
        </w:rPr>
        <w:t>图4：种植沉水植物</w:t>
      </w:r>
    </w:p>
    <w:p w14:paraId="49FDD8AE" w14:textId="77777777"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t>（3）生态浮岛净化生态浮岛的水质净化主要是针对富营养化的水质而言的，通过植物在水中生长的根系，吸收利用生长所需的氮、磷等营养元素，从而直接将水体中的富营养物质消减掉。生长旺盛的生态浮岛能够减弱富营养水体中浮游藻类的光合作用，从而抑制藻类的过度繁殖，还可通过植物根系形成一个生物膜，通过其中微生物的分解和合成代谢作用，有效地去除污水中的有机污染物。</w:t>
      </w:r>
      <w:r w:rsidRPr="00917A48">
        <w:rPr>
          <w:rFonts w:ascii="宋体" w:eastAsia="宋体" w:hAnsi="宋体"/>
          <w:sz w:val="24"/>
        </w:rPr>
        <w:br/>
      </w:r>
    </w:p>
    <w:p w14:paraId="2A6E693F" w14:textId="38999AF7" w:rsidR="00917A48" w:rsidRPr="00917A48" w:rsidRDefault="00917A48" w:rsidP="00917A48">
      <w:pPr>
        <w:spacing w:line="360" w:lineRule="auto"/>
        <w:rPr>
          <w:rFonts w:ascii="宋体" w:eastAsia="宋体" w:hAnsi="宋体"/>
          <w:sz w:val="24"/>
        </w:rPr>
      </w:pPr>
      <w:r w:rsidRPr="00917A48">
        <w:rPr>
          <w:rFonts w:ascii="宋体" w:eastAsia="宋体" w:hAnsi="宋体"/>
          <w:noProof/>
          <w:sz w:val="24"/>
        </w:rPr>
        <w:lastRenderedPageBreak/>
        <w:drawing>
          <wp:inline distT="0" distB="0" distL="0" distR="0" wp14:anchorId="0C496BBD" wp14:editId="03FDA25F">
            <wp:extent cx="5034542" cy="3323730"/>
            <wp:effectExtent l="0" t="0" r="0" b="0"/>
            <wp:docPr id="60" name="图片 6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图片"/>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49121" cy="3333355"/>
                    </a:xfrm>
                    <a:prstGeom prst="rect">
                      <a:avLst/>
                    </a:prstGeom>
                    <a:noFill/>
                    <a:ln>
                      <a:noFill/>
                    </a:ln>
                  </pic:spPr>
                </pic:pic>
              </a:graphicData>
            </a:graphic>
          </wp:inline>
        </w:drawing>
      </w:r>
    </w:p>
    <w:p w14:paraId="68C86E26" w14:textId="77777777" w:rsidR="00917A48" w:rsidRPr="00917A48" w:rsidRDefault="00917A48" w:rsidP="00917A48">
      <w:pPr>
        <w:spacing w:line="360" w:lineRule="auto"/>
        <w:ind w:firstLineChars="200" w:firstLine="480"/>
        <w:jc w:val="center"/>
        <w:rPr>
          <w:rFonts w:ascii="宋体" w:eastAsia="宋体" w:hAnsi="宋体"/>
          <w:sz w:val="24"/>
        </w:rPr>
      </w:pPr>
      <w:r w:rsidRPr="00917A48">
        <w:rPr>
          <w:rFonts w:ascii="宋体" w:eastAsia="宋体" w:hAnsi="宋体" w:hint="eastAsia"/>
          <w:sz w:val="24"/>
        </w:rPr>
        <w:t>图5：生态浮岛施工</w:t>
      </w:r>
    </w:p>
    <w:p w14:paraId="07AFE836" w14:textId="77777777"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t>（4）微生物生态修复微生物修复强化技术是利用高效产品“微生物+酶”为核心的微生物菌剂来转化、吸收、清除或降解环境中污染物，实现水质提升，生态修复。其原理是促进和激活水环境中原有的土著微生物群落，加速微生物代谢，还可有效地促进有机物在水体中乳化和溶解，直接与水体中污染物反应，分解并破坏产生黑臭现象的有机物和条件，有效消除水体的黑臭及污泥上泛的现象。在有机物被降解的同时，又有利于微生物的多样性发展，提高微生物的活性和繁殖能力，达到一种微生态平衡，抑制有害藻类的生长，并消除水体富营养化。</w:t>
      </w:r>
    </w:p>
    <w:p w14:paraId="026C25FB" w14:textId="234597A4" w:rsidR="00917A48" w:rsidRPr="00917A48" w:rsidRDefault="00917A48" w:rsidP="00917A48">
      <w:pPr>
        <w:spacing w:line="360" w:lineRule="auto"/>
        <w:rPr>
          <w:rFonts w:ascii="宋体" w:eastAsia="宋体" w:hAnsi="宋体"/>
          <w:sz w:val="24"/>
        </w:rPr>
      </w:pPr>
      <w:r w:rsidRPr="00917A48">
        <w:rPr>
          <w:rFonts w:ascii="宋体" w:eastAsia="宋体" w:hAnsi="宋体"/>
          <w:noProof/>
          <w:sz w:val="24"/>
        </w:rPr>
        <w:drawing>
          <wp:inline distT="0" distB="0" distL="0" distR="0" wp14:anchorId="77B6EF40" wp14:editId="7AF700F0">
            <wp:extent cx="5454362" cy="2050114"/>
            <wp:effectExtent l="0" t="0" r="0" b="7620"/>
            <wp:docPr id="59" name="图片 5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图片"/>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72696" cy="2057005"/>
                    </a:xfrm>
                    <a:prstGeom prst="rect">
                      <a:avLst/>
                    </a:prstGeom>
                    <a:noFill/>
                    <a:ln>
                      <a:noFill/>
                    </a:ln>
                  </pic:spPr>
                </pic:pic>
              </a:graphicData>
            </a:graphic>
          </wp:inline>
        </w:drawing>
      </w:r>
    </w:p>
    <w:p w14:paraId="09F9B0CE" w14:textId="70EBE1F5" w:rsidR="00917A48" w:rsidRPr="00917A48" w:rsidRDefault="00917A48" w:rsidP="00917A48">
      <w:pPr>
        <w:spacing w:line="360" w:lineRule="auto"/>
        <w:ind w:firstLineChars="200" w:firstLine="480"/>
        <w:jc w:val="center"/>
        <w:rPr>
          <w:rFonts w:ascii="宋体" w:eastAsia="宋体" w:hAnsi="宋体"/>
          <w:sz w:val="24"/>
        </w:rPr>
      </w:pPr>
      <w:r w:rsidRPr="00917A48">
        <w:rPr>
          <w:rFonts w:ascii="宋体" w:eastAsia="宋体" w:hAnsi="宋体" w:hint="eastAsia"/>
          <w:sz w:val="24"/>
        </w:rPr>
        <w:t>图6：投加微生物菌剂</w:t>
      </w:r>
    </w:p>
    <w:p w14:paraId="6D1B6528" w14:textId="77777777"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t>（5）水体复氧使水体加速循环、充分增氧，除去水中有机物质，消除水的层化现象，产生足够的溶解氧，满足微生物、水生动物的生态需求，使生物链得</w:t>
      </w:r>
      <w:r w:rsidRPr="00917A48">
        <w:rPr>
          <w:rFonts w:ascii="宋体" w:eastAsia="宋体" w:hAnsi="宋体"/>
          <w:sz w:val="24"/>
        </w:rPr>
        <w:lastRenderedPageBreak/>
        <w:t>到有效修复。</w:t>
      </w:r>
    </w:p>
    <w:p w14:paraId="4F04AA90" w14:textId="1B06F609"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noProof/>
          <w:sz w:val="24"/>
        </w:rPr>
        <w:drawing>
          <wp:inline distT="0" distB="0" distL="0" distR="0" wp14:anchorId="40054FEE" wp14:editId="5E3719F0">
            <wp:extent cx="4825464" cy="3840675"/>
            <wp:effectExtent l="0" t="0" r="0" b="7620"/>
            <wp:docPr id="58" name="图片 5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图片"/>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31379" cy="3845383"/>
                    </a:xfrm>
                    <a:prstGeom prst="rect">
                      <a:avLst/>
                    </a:prstGeom>
                    <a:noFill/>
                    <a:ln>
                      <a:noFill/>
                    </a:ln>
                  </pic:spPr>
                </pic:pic>
              </a:graphicData>
            </a:graphic>
          </wp:inline>
        </w:drawing>
      </w:r>
    </w:p>
    <w:p w14:paraId="01103A0C" w14:textId="77777777" w:rsidR="00917A48" w:rsidRPr="00917A48" w:rsidRDefault="00917A48" w:rsidP="00917A48">
      <w:pPr>
        <w:spacing w:line="360" w:lineRule="auto"/>
        <w:ind w:firstLineChars="200" w:firstLine="480"/>
        <w:jc w:val="center"/>
        <w:rPr>
          <w:rFonts w:ascii="宋体" w:eastAsia="宋体" w:hAnsi="宋体"/>
          <w:sz w:val="24"/>
        </w:rPr>
      </w:pPr>
      <w:r w:rsidRPr="00917A48">
        <w:rPr>
          <w:rFonts w:ascii="宋体" w:eastAsia="宋体" w:hAnsi="宋体" w:hint="eastAsia"/>
          <w:sz w:val="24"/>
        </w:rPr>
        <w:t>图7：水体复氧</w:t>
      </w:r>
    </w:p>
    <w:p w14:paraId="25036697" w14:textId="02EAE3A2" w:rsidR="00917A48" w:rsidRDefault="00917A48" w:rsidP="00917A48">
      <w:pPr>
        <w:spacing w:line="360" w:lineRule="auto"/>
        <w:rPr>
          <w:rFonts w:ascii="宋体" w:eastAsia="宋体" w:hAnsi="宋体"/>
          <w:sz w:val="24"/>
        </w:rPr>
      </w:pPr>
      <w:r w:rsidRPr="00917A48">
        <w:rPr>
          <w:rFonts w:ascii="宋体" w:eastAsia="宋体" w:hAnsi="宋体"/>
          <w:noProof/>
          <w:sz w:val="24"/>
        </w:rPr>
        <w:drawing>
          <wp:inline distT="0" distB="0" distL="0" distR="0" wp14:anchorId="45B4E53E" wp14:editId="03DE3C7F">
            <wp:extent cx="2565071" cy="1923803"/>
            <wp:effectExtent l="0" t="0" r="6985" b="635"/>
            <wp:docPr id="63" name="图片 63" descr="C:\Users\MS Y\Documents\WeChat Files\wxid_euurag9q1h9721\FileStorage\Temp\fb31b336d19c1842eeed53179a4b45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MS Y\Documents\WeChat Files\wxid_euurag9q1h9721\FileStorage\Temp\fb31b336d19c1842eeed53179a4b4504.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73001" cy="1929750"/>
                    </a:xfrm>
                    <a:prstGeom prst="rect">
                      <a:avLst/>
                    </a:prstGeom>
                    <a:noFill/>
                    <a:ln>
                      <a:noFill/>
                    </a:ln>
                  </pic:spPr>
                </pic:pic>
              </a:graphicData>
            </a:graphic>
          </wp:inline>
        </w:drawing>
      </w:r>
      <w:r w:rsidRPr="00917A48">
        <w:rPr>
          <w:rFonts w:ascii="宋体" w:eastAsia="宋体" w:hAnsi="宋体"/>
          <w:noProof/>
          <w:sz w:val="24"/>
        </w:rPr>
        <w:drawing>
          <wp:inline distT="0" distB="0" distL="0" distR="0" wp14:anchorId="3A7B0082" wp14:editId="4DA6B604">
            <wp:extent cx="2687597" cy="1900052"/>
            <wp:effectExtent l="0" t="0" r="0" b="5080"/>
            <wp:docPr id="64" name="图片 64" descr="C:\Users\MS Y\Documents\WeChat Files\wxid_euurag9q1h9721\FileStorage\Temp\780ae80d6c0c318eab029fa5373a4a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MS Y\Documents\WeChat Files\wxid_euurag9q1h9721\FileStorage\Temp\780ae80d6c0c318eab029fa5373a4a46.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90309" cy="1901970"/>
                    </a:xfrm>
                    <a:prstGeom prst="rect">
                      <a:avLst/>
                    </a:prstGeom>
                    <a:noFill/>
                    <a:ln>
                      <a:noFill/>
                    </a:ln>
                  </pic:spPr>
                </pic:pic>
              </a:graphicData>
            </a:graphic>
          </wp:inline>
        </w:drawing>
      </w:r>
    </w:p>
    <w:p w14:paraId="082B705B" w14:textId="698B3A85" w:rsidR="00917A48" w:rsidRPr="00B47F27" w:rsidRDefault="00917A48" w:rsidP="00917A48">
      <w:pPr>
        <w:spacing w:line="360" w:lineRule="auto"/>
        <w:ind w:firstLineChars="200" w:firstLine="480"/>
        <w:jc w:val="center"/>
        <w:rPr>
          <w:rFonts w:ascii="宋体" w:eastAsia="宋体" w:hAnsi="宋体"/>
          <w:sz w:val="24"/>
        </w:rPr>
      </w:pPr>
      <w:r>
        <w:rPr>
          <w:rFonts w:ascii="宋体" w:eastAsia="宋体" w:hAnsi="宋体" w:hint="eastAsia"/>
          <w:sz w:val="24"/>
        </w:rPr>
        <w:t>图8</w:t>
      </w:r>
      <w:r>
        <w:rPr>
          <w:rFonts w:ascii="宋体" w:eastAsia="宋体" w:hAnsi="宋体"/>
          <w:sz w:val="24"/>
        </w:rPr>
        <w:t xml:space="preserve"> </w:t>
      </w:r>
      <w:r>
        <w:rPr>
          <w:rFonts w:ascii="宋体" w:eastAsia="宋体" w:hAnsi="宋体" w:hint="eastAsia"/>
          <w:sz w:val="24"/>
        </w:rPr>
        <w:t>整治前后对比</w:t>
      </w:r>
    </w:p>
    <w:p w14:paraId="17A5D79C"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504D2C00" w14:textId="578E6A65" w:rsidR="009E1E2E" w:rsidRPr="00B47F27" w:rsidRDefault="009E1E2E" w:rsidP="009E1E2E">
      <w:pPr>
        <w:pStyle w:val="1"/>
      </w:pPr>
      <w:r w:rsidRPr="00B47F27">
        <w:rPr>
          <w:rFonts w:hint="eastAsia"/>
        </w:rPr>
        <w:lastRenderedPageBreak/>
        <w:t>案例</w:t>
      </w:r>
      <w:r>
        <w:t>9</w:t>
      </w:r>
      <w:r w:rsidRPr="00B47F27">
        <w:t xml:space="preserve"> </w:t>
      </w:r>
      <w:r w:rsidR="00917A48">
        <w:rPr>
          <w:rFonts w:hint="eastAsia"/>
        </w:rPr>
        <w:t>苍南县某海水养殖尾水处理</w:t>
      </w:r>
    </w:p>
    <w:p w14:paraId="3B9DDBE9"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320A404E" w14:textId="061BED0B" w:rsidR="009E1E2E" w:rsidRDefault="00917A48" w:rsidP="009E1E2E">
      <w:pPr>
        <w:spacing w:line="360" w:lineRule="auto"/>
        <w:ind w:firstLineChars="200" w:firstLine="480"/>
        <w:rPr>
          <w:rFonts w:ascii="宋体" w:eastAsia="宋体" w:hAnsi="宋体"/>
          <w:sz w:val="24"/>
        </w:rPr>
      </w:pPr>
      <w:r w:rsidRPr="00917A48">
        <w:rPr>
          <w:rFonts w:ascii="宋体" w:eastAsia="宋体" w:hAnsi="宋体" w:hint="eastAsia"/>
          <w:sz w:val="24"/>
        </w:rPr>
        <w:t>海水池塘养殖区域总面积约66.16公顷（约993亩），其中养殖面积约55.5公顷（约833亩），共用进排水沟渠约6.02公顷（约90亩）。</w:t>
      </w:r>
    </w:p>
    <w:p w14:paraId="4E51AED3" w14:textId="6567FDD5" w:rsidR="009E1E2E" w:rsidRDefault="00917A48" w:rsidP="009E1E2E">
      <w:pPr>
        <w:spacing w:line="360" w:lineRule="auto"/>
        <w:jc w:val="center"/>
        <w:rPr>
          <w:rFonts w:ascii="宋体" w:eastAsia="宋体" w:hAnsi="宋体"/>
          <w:sz w:val="24"/>
        </w:rPr>
      </w:pPr>
      <w:r w:rsidRPr="00917A48">
        <w:rPr>
          <w:rFonts w:ascii="宋体" w:eastAsia="宋体" w:hAnsi="宋体"/>
          <w:noProof/>
          <w:sz w:val="24"/>
        </w:rPr>
        <w:drawing>
          <wp:inline distT="0" distB="0" distL="0" distR="0" wp14:anchorId="6C0865FF" wp14:editId="154078D3">
            <wp:extent cx="5274310" cy="2968344"/>
            <wp:effectExtent l="0" t="0" r="2540" b="3810"/>
            <wp:docPr id="65" name="图片 65" descr="C:\Users\MS Y\Documents\WeChat Files\wxid_euurag9q1h9721\FileStorage\Temp\903dd693b35d65cc827cd68eac071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MS Y\Documents\WeChat Files\wxid_euurag9q1h9721\FileStorage\Temp\903dd693b35d65cc827cd68eac071237.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74310" cy="2968344"/>
                    </a:xfrm>
                    <a:prstGeom prst="rect">
                      <a:avLst/>
                    </a:prstGeom>
                    <a:noFill/>
                    <a:ln>
                      <a:noFill/>
                    </a:ln>
                  </pic:spPr>
                </pic:pic>
              </a:graphicData>
            </a:graphic>
          </wp:inline>
        </w:drawing>
      </w:r>
    </w:p>
    <w:p w14:paraId="6181C3A5" w14:textId="1B4DBE6C" w:rsidR="00917A48" w:rsidRDefault="00917A48" w:rsidP="009E1E2E">
      <w:pPr>
        <w:spacing w:line="360" w:lineRule="auto"/>
        <w:jc w:val="center"/>
        <w:rPr>
          <w:rFonts w:ascii="宋体" w:eastAsia="宋体" w:hAnsi="宋体"/>
          <w:sz w:val="24"/>
        </w:rPr>
      </w:pPr>
      <w:r w:rsidRPr="00917A48">
        <w:rPr>
          <w:rFonts w:ascii="宋体" w:eastAsia="宋体" w:hAnsi="宋体" w:hint="eastAsia"/>
          <w:sz w:val="24"/>
        </w:rPr>
        <w:t>图1：治理水域</w:t>
      </w:r>
    </w:p>
    <w:p w14:paraId="2EACC13A" w14:textId="77777777" w:rsidR="009E1E2E" w:rsidRDefault="009E1E2E" w:rsidP="009E1E2E">
      <w:pPr>
        <w:pStyle w:val="2"/>
      </w:pPr>
      <w:r w:rsidRPr="00B47F27">
        <w:rPr>
          <w:rFonts w:hint="eastAsia"/>
        </w:rPr>
        <w:t>2</w:t>
      </w:r>
      <w:r w:rsidRPr="00B47F27">
        <w:t>.</w:t>
      </w:r>
      <w:r w:rsidRPr="00B47F27">
        <w:rPr>
          <w:rFonts w:hint="eastAsia"/>
        </w:rPr>
        <w:t>案例分析</w:t>
      </w:r>
    </w:p>
    <w:p w14:paraId="347D891D" w14:textId="13583D17" w:rsidR="009E1E2E" w:rsidRDefault="00917A48" w:rsidP="009E1E2E">
      <w:pPr>
        <w:spacing w:line="360" w:lineRule="auto"/>
        <w:ind w:firstLineChars="200" w:firstLine="480"/>
        <w:rPr>
          <w:rFonts w:ascii="宋体" w:eastAsia="宋体" w:hAnsi="宋体"/>
          <w:sz w:val="24"/>
        </w:rPr>
      </w:pPr>
      <w:r w:rsidRPr="00917A48">
        <w:rPr>
          <w:rFonts w:ascii="宋体" w:eastAsia="宋体" w:hAnsi="宋体" w:hint="eastAsia"/>
          <w:sz w:val="24"/>
        </w:rPr>
        <w:t>养殖水体常因池中的残饵，水生生物排泄物及尸体等物质腐烂、分解，引起水质恶化，使水体中N、P发生非正常变化产生有害物质，并引起水质指标升高。另外，池底常年未进行清塘晾晒，底部内源性污染物质水溶后造成水体污染</w:t>
      </w:r>
      <w:r w:rsidR="009E1E2E">
        <w:rPr>
          <w:rFonts w:ascii="宋体" w:eastAsia="宋体" w:hAnsi="宋体" w:hint="eastAsia"/>
          <w:sz w:val="24"/>
        </w:rPr>
        <w:t>。</w:t>
      </w:r>
    </w:p>
    <w:p w14:paraId="3B2C57F9" w14:textId="0D1ADC2A" w:rsidR="00917A48" w:rsidRPr="00B47F27" w:rsidRDefault="00917A48" w:rsidP="009E1E2E">
      <w:pPr>
        <w:spacing w:line="360" w:lineRule="auto"/>
        <w:ind w:firstLineChars="200" w:firstLine="480"/>
        <w:rPr>
          <w:rFonts w:ascii="宋体" w:eastAsia="宋体" w:hAnsi="宋体"/>
          <w:sz w:val="24"/>
        </w:rPr>
      </w:pPr>
      <w:r>
        <w:rPr>
          <w:rFonts w:ascii="宋体" w:eastAsia="宋体" w:hAnsi="宋体" w:hint="eastAsia"/>
          <w:sz w:val="24"/>
        </w:rPr>
        <w:t>经过治理</w:t>
      </w:r>
      <w:r w:rsidRPr="00917A48">
        <w:rPr>
          <w:rFonts w:ascii="宋体" w:eastAsia="宋体" w:hAnsi="宋体" w:hint="eastAsia"/>
          <w:sz w:val="24"/>
        </w:rPr>
        <w:t>养殖排水达到《海水养殖水排放要求》（SC/T9103-2007）二级排放标准</w:t>
      </w:r>
      <w:r>
        <w:rPr>
          <w:rFonts w:ascii="宋体" w:eastAsia="宋体" w:hAnsi="宋体" w:hint="eastAsia"/>
          <w:sz w:val="24"/>
        </w:rPr>
        <w:t>。</w:t>
      </w:r>
    </w:p>
    <w:p w14:paraId="4F01FC78" w14:textId="77777777" w:rsidR="009E1E2E" w:rsidRDefault="009E1E2E" w:rsidP="009E1E2E">
      <w:pPr>
        <w:pStyle w:val="2"/>
      </w:pPr>
      <w:r w:rsidRPr="00B47F27">
        <w:rPr>
          <w:rFonts w:hint="eastAsia"/>
        </w:rPr>
        <w:t>3</w:t>
      </w:r>
      <w:r w:rsidRPr="00B47F27">
        <w:t>.</w:t>
      </w:r>
      <w:r>
        <w:rPr>
          <w:rFonts w:hint="eastAsia"/>
        </w:rPr>
        <w:t>整治措施</w:t>
      </w:r>
    </w:p>
    <w:p w14:paraId="0A5FFD7D" w14:textId="77777777"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t>（1）生物滤坝本次方案中采用软性填料、BF纳米载体填料、陶粒作为生物滤坝的填料主体，通过滤</w:t>
      </w:r>
      <w:proofErr w:type="gramStart"/>
      <w:r w:rsidRPr="00917A48">
        <w:rPr>
          <w:rFonts w:ascii="宋体" w:eastAsia="宋体" w:hAnsi="宋体"/>
          <w:sz w:val="24"/>
        </w:rPr>
        <w:t>料强大</w:t>
      </w:r>
      <w:proofErr w:type="gramEnd"/>
      <w:r w:rsidRPr="00917A48">
        <w:rPr>
          <w:rFonts w:ascii="宋体" w:eastAsia="宋体" w:hAnsi="宋体"/>
          <w:sz w:val="24"/>
        </w:rPr>
        <w:t>的比表面积为微生物生长提供优良的场所，实现硝化与反硝化作用同步进行，对大分子有机物和总氮、总磷等皆有很高的去除效果。</w:t>
      </w:r>
    </w:p>
    <w:p w14:paraId="1F8C539E" w14:textId="77777777"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t> </w:t>
      </w:r>
    </w:p>
    <w:p w14:paraId="65709882" w14:textId="20C4D8B3" w:rsidR="00917A48" w:rsidRPr="00917A48" w:rsidRDefault="00917A48" w:rsidP="00C766CA">
      <w:pPr>
        <w:spacing w:line="360" w:lineRule="auto"/>
        <w:ind w:firstLineChars="200" w:firstLine="480"/>
        <w:jc w:val="center"/>
        <w:rPr>
          <w:rFonts w:ascii="宋体" w:eastAsia="宋体" w:hAnsi="宋体"/>
          <w:sz w:val="24"/>
        </w:rPr>
      </w:pPr>
      <w:r w:rsidRPr="00917A48">
        <w:rPr>
          <w:rFonts w:ascii="宋体" w:eastAsia="宋体" w:hAnsi="宋体"/>
          <w:noProof/>
          <w:sz w:val="24"/>
        </w:rPr>
        <w:lastRenderedPageBreak/>
        <w:drawing>
          <wp:inline distT="0" distB="0" distL="0" distR="0" wp14:anchorId="2075E682" wp14:editId="4A3AF491">
            <wp:extent cx="2790701" cy="2092325"/>
            <wp:effectExtent l="0" t="0" r="0" b="3175"/>
            <wp:docPr id="79" name="图片 7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图片"/>
                    <pic:cNvPicPr>
                      <a:picLocks noChangeAspect="1" noChangeArrowheads="1"/>
                    </pic:cNvPicPr>
                  </pic:nvPicPr>
                  <pic:blipFill rotWithShape="1">
                    <a:blip r:embed="rId42">
                      <a:extLst>
                        <a:ext uri="{28A0092B-C50C-407E-A947-70E740481C1C}">
                          <a14:useLocalDpi xmlns:a14="http://schemas.microsoft.com/office/drawing/2010/main" val="0"/>
                        </a:ext>
                      </a:extLst>
                    </a:blip>
                    <a:srcRect r="49257"/>
                    <a:stretch/>
                  </pic:blipFill>
                  <pic:spPr bwMode="auto">
                    <a:xfrm>
                      <a:off x="0" y="0"/>
                      <a:ext cx="2794972" cy="2095527"/>
                    </a:xfrm>
                    <a:prstGeom prst="rect">
                      <a:avLst/>
                    </a:prstGeom>
                    <a:noFill/>
                    <a:ln>
                      <a:noFill/>
                    </a:ln>
                    <a:extLst>
                      <a:ext uri="{53640926-AAD7-44D8-BBD7-CCE9431645EC}">
                        <a14:shadowObscured xmlns:a14="http://schemas.microsoft.com/office/drawing/2010/main"/>
                      </a:ext>
                    </a:extLst>
                  </pic:spPr>
                </pic:pic>
              </a:graphicData>
            </a:graphic>
          </wp:inline>
        </w:drawing>
      </w:r>
    </w:p>
    <w:p w14:paraId="2B979157" w14:textId="77777777" w:rsidR="00917A48" w:rsidRPr="00917A48" w:rsidRDefault="00917A48" w:rsidP="00C766CA">
      <w:pPr>
        <w:spacing w:line="360" w:lineRule="auto"/>
        <w:ind w:firstLineChars="200" w:firstLine="480"/>
        <w:jc w:val="center"/>
        <w:rPr>
          <w:rFonts w:ascii="宋体" w:eastAsia="宋体" w:hAnsi="宋体"/>
          <w:sz w:val="24"/>
        </w:rPr>
      </w:pPr>
      <w:r w:rsidRPr="00917A48">
        <w:rPr>
          <w:rFonts w:ascii="宋体" w:eastAsia="宋体" w:hAnsi="宋体" w:hint="eastAsia"/>
          <w:sz w:val="24"/>
        </w:rPr>
        <w:t>图4：出水口生物滤坝</w:t>
      </w:r>
    </w:p>
    <w:p w14:paraId="70AF6F79" w14:textId="52C5446D"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t>（2）耐盐植物浮床通过植物在水中生长的根系，大量的吸收利用生长所需的氮、磷等营养元素，从而直接将水体中富营养物质输出。生态浮岛还可以通过植物根系形成一个生物膜，通过其中微生物的分解和合成代谢作用，有效地去除污水中的有机污染物和其他营养物质。</w:t>
      </w:r>
    </w:p>
    <w:p w14:paraId="15546FFE" w14:textId="062EDBCB" w:rsidR="00917A48" w:rsidRPr="00917A48" w:rsidRDefault="00917A48" w:rsidP="00C766CA">
      <w:pPr>
        <w:spacing w:line="360" w:lineRule="auto"/>
        <w:rPr>
          <w:rFonts w:ascii="宋体" w:eastAsia="宋体" w:hAnsi="宋体"/>
          <w:sz w:val="24"/>
        </w:rPr>
      </w:pPr>
      <w:r w:rsidRPr="00917A48">
        <w:rPr>
          <w:rFonts w:ascii="宋体" w:eastAsia="宋体" w:hAnsi="宋体"/>
          <w:noProof/>
          <w:sz w:val="24"/>
        </w:rPr>
        <w:drawing>
          <wp:inline distT="0" distB="0" distL="0" distR="0" wp14:anchorId="6618BF2C" wp14:editId="2FCA53ED">
            <wp:extent cx="5261931" cy="2078182"/>
            <wp:effectExtent l="0" t="0" r="0" b="0"/>
            <wp:docPr id="78" name="图片 7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图片"/>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92451" cy="2090236"/>
                    </a:xfrm>
                    <a:prstGeom prst="rect">
                      <a:avLst/>
                    </a:prstGeom>
                    <a:noFill/>
                    <a:ln>
                      <a:noFill/>
                    </a:ln>
                  </pic:spPr>
                </pic:pic>
              </a:graphicData>
            </a:graphic>
          </wp:inline>
        </w:drawing>
      </w:r>
    </w:p>
    <w:p w14:paraId="635920A3" w14:textId="77777777" w:rsidR="00917A48" w:rsidRPr="00917A48" w:rsidRDefault="00917A48" w:rsidP="00C766CA">
      <w:pPr>
        <w:spacing w:line="360" w:lineRule="auto"/>
        <w:ind w:firstLineChars="200" w:firstLine="480"/>
        <w:jc w:val="center"/>
        <w:rPr>
          <w:rFonts w:ascii="宋体" w:eastAsia="宋体" w:hAnsi="宋体"/>
          <w:sz w:val="24"/>
        </w:rPr>
      </w:pPr>
      <w:r w:rsidRPr="00917A48">
        <w:rPr>
          <w:rFonts w:ascii="宋体" w:eastAsia="宋体" w:hAnsi="宋体" w:hint="eastAsia"/>
          <w:sz w:val="24"/>
        </w:rPr>
        <w:t>图5：耐盐生态浮床</w:t>
      </w:r>
    </w:p>
    <w:p w14:paraId="6D460459" w14:textId="00028996"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t>（3）原位曝气增氧</w:t>
      </w:r>
      <w:r w:rsidRPr="00917A48">
        <w:rPr>
          <w:rFonts w:ascii="宋体" w:eastAsia="宋体" w:hAnsi="宋体"/>
          <w:sz w:val="24"/>
        </w:rPr>
        <w:br/>
        <w:t>采用罗</w:t>
      </w:r>
      <w:proofErr w:type="gramStart"/>
      <w:r w:rsidRPr="00917A48">
        <w:rPr>
          <w:rFonts w:ascii="宋体" w:eastAsia="宋体" w:hAnsi="宋体"/>
          <w:sz w:val="24"/>
        </w:rPr>
        <w:t>茨</w:t>
      </w:r>
      <w:proofErr w:type="gramEnd"/>
      <w:r w:rsidRPr="00917A48">
        <w:rPr>
          <w:rFonts w:ascii="宋体" w:eastAsia="宋体" w:hAnsi="宋体"/>
          <w:sz w:val="24"/>
        </w:rPr>
        <w:t>风机将空气送至微孔管，以微气泡形式分散到水中，增加水体中溶解氧，促进水体中有益藻类和细菌的生长，增强水体自我净化功能，同时加快池底沉积物、有机碎屑的分解转化。</w:t>
      </w:r>
    </w:p>
    <w:p w14:paraId="3221C331" w14:textId="77777777"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t> </w:t>
      </w:r>
    </w:p>
    <w:p w14:paraId="544A0830" w14:textId="60D45715" w:rsidR="00917A48" w:rsidRPr="00917A48" w:rsidRDefault="00917A48" w:rsidP="00C766CA">
      <w:pPr>
        <w:spacing w:line="360" w:lineRule="auto"/>
        <w:rPr>
          <w:rFonts w:ascii="宋体" w:eastAsia="宋体" w:hAnsi="宋体"/>
          <w:sz w:val="24"/>
        </w:rPr>
      </w:pPr>
      <w:r w:rsidRPr="00917A48">
        <w:rPr>
          <w:rFonts w:ascii="宋体" w:eastAsia="宋体" w:hAnsi="宋体"/>
          <w:noProof/>
          <w:sz w:val="24"/>
        </w:rPr>
        <w:lastRenderedPageBreak/>
        <w:drawing>
          <wp:inline distT="0" distB="0" distL="0" distR="0" wp14:anchorId="5E6AF2CB" wp14:editId="5A9B84E8">
            <wp:extent cx="5220318" cy="1972120"/>
            <wp:effectExtent l="0" t="0" r="0" b="9525"/>
            <wp:docPr id="77" name="图片 7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图片"/>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57976" cy="1986346"/>
                    </a:xfrm>
                    <a:prstGeom prst="rect">
                      <a:avLst/>
                    </a:prstGeom>
                    <a:noFill/>
                    <a:ln>
                      <a:noFill/>
                    </a:ln>
                  </pic:spPr>
                </pic:pic>
              </a:graphicData>
            </a:graphic>
          </wp:inline>
        </w:drawing>
      </w:r>
    </w:p>
    <w:p w14:paraId="37290E07" w14:textId="77777777" w:rsidR="00917A48" w:rsidRPr="00917A48" w:rsidRDefault="00917A48" w:rsidP="00C766CA">
      <w:pPr>
        <w:spacing w:line="360" w:lineRule="auto"/>
        <w:ind w:firstLineChars="200" w:firstLine="480"/>
        <w:jc w:val="center"/>
        <w:rPr>
          <w:rFonts w:ascii="宋体" w:eastAsia="宋体" w:hAnsi="宋体"/>
          <w:sz w:val="24"/>
        </w:rPr>
      </w:pPr>
      <w:r w:rsidRPr="00917A48">
        <w:rPr>
          <w:rFonts w:ascii="宋体" w:eastAsia="宋体" w:hAnsi="宋体" w:hint="eastAsia"/>
          <w:sz w:val="24"/>
        </w:rPr>
        <w:t>图6：微孔曝气增氧</w:t>
      </w:r>
    </w:p>
    <w:p w14:paraId="0DC1A597" w14:textId="77777777"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t>（4）BF生物强化处理碧沃丰生物修复强化技术是利用“菌+酶”为核心的微生物菌剂来转化、吸收、清除或者降解池塘中污染物，促进和激活池塘中原有土著微生物群落，刺激加速微生物代谢，消除水体富营养化。</w:t>
      </w:r>
    </w:p>
    <w:p w14:paraId="58FA4C60" w14:textId="340EE172" w:rsidR="00917A48" w:rsidRPr="00917A48" w:rsidRDefault="00917A48" w:rsidP="00C766CA">
      <w:pPr>
        <w:spacing w:line="360" w:lineRule="auto"/>
        <w:rPr>
          <w:rFonts w:ascii="宋体" w:eastAsia="宋体" w:hAnsi="宋体"/>
          <w:sz w:val="24"/>
        </w:rPr>
      </w:pPr>
      <w:r w:rsidRPr="00917A48">
        <w:rPr>
          <w:rFonts w:ascii="宋体" w:eastAsia="宋体" w:hAnsi="宋体"/>
          <w:noProof/>
          <w:sz w:val="24"/>
        </w:rPr>
        <w:drawing>
          <wp:inline distT="0" distB="0" distL="0" distR="0" wp14:anchorId="47F14098" wp14:editId="256F25EE">
            <wp:extent cx="5276850" cy="2838450"/>
            <wp:effectExtent l="0" t="0" r="0" b="0"/>
            <wp:docPr id="76" name="图片 7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图片"/>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6850" cy="2838450"/>
                    </a:xfrm>
                    <a:prstGeom prst="rect">
                      <a:avLst/>
                    </a:prstGeom>
                    <a:noFill/>
                    <a:ln>
                      <a:noFill/>
                    </a:ln>
                  </pic:spPr>
                </pic:pic>
              </a:graphicData>
            </a:graphic>
          </wp:inline>
        </w:drawing>
      </w:r>
    </w:p>
    <w:p w14:paraId="1550D366" w14:textId="77777777" w:rsidR="00917A48" w:rsidRPr="00917A48" w:rsidRDefault="00917A48" w:rsidP="00C766CA">
      <w:pPr>
        <w:spacing w:line="360" w:lineRule="auto"/>
        <w:ind w:firstLineChars="200" w:firstLine="480"/>
        <w:jc w:val="center"/>
        <w:rPr>
          <w:rFonts w:ascii="宋体" w:eastAsia="宋体" w:hAnsi="宋体"/>
          <w:sz w:val="24"/>
        </w:rPr>
      </w:pPr>
      <w:r w:rsidRPr="00917A48">
        <w:rPr>
          <w:rFonts w:ascii="宋体" w:eastAsia="宋体" w:hAnsi="宋体" w:hint="eastAsia"/>
          <w:sz w:val="24"/>
        </w:rPr>
        <w:t>图7：微生物强化修复示意图</w:t>
      </w:r>
    </w:p>
    <w:p w14:paraId="58CA9F55" w14:textId="77777777" w:rsidR="00917A48" w:rsidRPr="00917A48" w:rsidRDefault="00917A48" w:rsidP="00917A48">
      <w:pPr>
        <w:spacing w:line="360" w:lineRule="auto"/>
        <w:ind w:firstLineChars="200" w:firstLine="480"/>
        <w:rPr>
          <w:rFonts w:ascii="宋体" w:eastAsia="宋体" w:hAnsi="宋体"/>
          <w:sz w:val="24"/>
        </w:rPr>
      </w:pPr>
    </w:p>
    <w:p w14:paraId="704F7151" w14:textId="52D737B9"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noProof/>
          <w:sz w:val="24"/>
        </w:rPr>
        <w:lastRenderedPageBreak/>
        <w:drawing>
          <wp:inline distT="0" distB="0" distL="0" distR="0" wp14:anchorId="0D47E1CF" wp14:editId="4D481B3B">
            <wp:extent cx="3871355" cy="2914663"/>
            <wp:effectExtent l="0" t="0" r="0" b="0"/>
            <wp:docPr id="75" name="图片 7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图片"/>
                    <pic:cNvPicPr>
                      <a:picLocks noChangeAspect="1" noChangeArrowheads="1"/>
                    </pic:cNvPicPr>
                  </pic:nvPicPr>
                  <pic:blipFill rotWithShape="1">
                    <a:blip r:embed="rId46">
                      <a:extLst>
                        <a:ext uri="{28A0092B-C50C-407E-A947-70E740481C1C}">
                          <a14:useLocalDpi xmlns:a14="http://schemas.microsoft.com/office/drawing/2010/main" val="0"/>
                        </a:ext>
                      </a:extLst>
                    </a:blip>
                    <a:srcRect l="50302"/>
                    <a:stretch/>
                  </pic:blipFill>
                  <pic:spPr bwMode="auto">
                    <a:xfrm>
                      <a:off x="0" y="0"/>
                      <a:ext cx="3878218" cy="2919830"/>
                    </a:xfrm>
                    <a:prstGeom prst="rect">
                      <a:avLst/>
                    </a:prstGeom>
                    <a:noFill/>
                    <a:ln>
                      <a:noFill/>
                    </a:ln>
                    <a:extLst>
                      <a:ext uri="{53640926-AAD7-44D8-BBD7-CCE9431645EC}">
                        <a14:shadowObscured xmlns:a14="http://schemas.microsoft.com/office/drawing/2010/main"/>
                      </a:ext>
                    </a:extLst>
                  </pic:spPr>
                </pic:pic>
              </a:graphicData>
            </a:graphic>
          </wp:inline>
        </w:drawing>
      </w:r>
    </w:p>
    <w:p w14:paraId="32BB30C7" w14:textId="2D75EB25" w:rsidR="00917A48" w:rsidRPr="00917A48" w:rsidRDefault="00917A48" w:rsidP="00C766CA">
      <w:pPr>
        <w:spacing w:line="360" w:lineRule="auto"/>
        <w:ind w:firstLineChars="200" w:firstLine="480"/>
        <w:jc w:val="center"/>
        <w:rPr>
          <w:rFonts w:ascii="宋体" w:eastAsia="宋体" w:hAnsi="宋体"/>
          <w:sz w:val="24"/>
        </w:rPr>
      </w:pPr>
      <w:r w:rsidRPr="00917A48">
        <w:rPr>
          <w:rFonts w:ascii="宋体" w:eastAsia="宋体" w:hAnsi="宋体" w:hint="eastAsia"/>
          <w:sz w:val="24"/>
        </w:rPr>
        <w:t>图8：菌剂投加作业</w:t>
      </w:r>
    </w:p>
    <w:p w14:paraId="27634BF0" w14:textId="77777777" w:rsidR="00917A48" w:rsidRPr="00917A48" w:rsidRDefault="00917A48" w:rsidP="00917A48">
      <w:pPr>
        <w:spacing w:line="360" w:lineRule="auto"/>
        <w:ind w:firstLineChars="200" w:firstLine="480"/>
        <w:rPr>
          <w:rFonts w:ascii="宋体" w:eastAsia="宋体" w:hAnsi="宋体"/>
          <w:sz w:val="24"/>
        </w:rPr>
      </w:pPr>
      <w:r w:rsidRPr="00917A48">
        <w:rPr>
          <w:rFonts w:ascii="宋体" w:eastAsia="宋体" w:hAnsi="宋体"/>
          <w:sz w:val="24"/>
        </w:rPr>
        <w:t>（5）生态沟渠通过沟渠内芦苇等耐盐植物吸附、滞留、过滤、沉淀，微生物分解、转化、养分吸收及各类动物的作用，直接从水中吸收可利用的营养物质，从而达到去除污染物净化水质的作用。</w:t>
      </w:r>
    </w:p>
    <w:p w14:paraId="2765010B" w14:textId="61242A30" w:rsidR="00917A48" w:rsidRPr="00917A48" w:rsidRDefault="00917A48" w:rsidP="00C1248E">
      <w:pPr>
        <w:spacing w:line="360" w:lineRule="auto"/>
        <w:ind w:firstLineChars="200" w:firstLine="480"/>
        <w:jc w:val="center"/>
        <w:rPr>
          <w:rFonts w:ascii="宋体" w:eastAsia="宋体" w:hAnsi="宋体"/>
          <w:sz w:val="24"/>
        </w:rPr>
      </w:pPr>
      <w:r w:rsidRPr="00917A48">
        <w:rPr>
          <w:rFonts w:ascii="宋体" w:eastAsia="宋体" w:hAnsi="宋体"/>
          <w:noProof/>
          <w:sz w:val="24"/>
        </w:rPr>
        <w:drawing>
          <wp:inline distT="0" distB="0" distL="0" distR="0" wp14:anchorId="19AE8CD5" wp14:editId="08FD983B">
            <wp:extent cx="2819400" cy="2076450"/>
            <wp:effectExtent l="0" t="0" r="0" b="0"/>
            <wp:docPr id="74" name="图片 7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图片"/>
                    <pic:cNvPicPr>
                      <a:picLocks noChangeAspect="1" noChangeArrowheads="1"/>
                    </pic:cNvPicPr>
                  </pic:nvPicPr>
                  <pic:blipFill rotWithShape="1">
                    <a:blip r:embed="rId47">
                      <a:extLst>
                        <a:ext uri="{28A0092B-C50C-407E-A947-70E740481C1C}">
                          <a14:useLocalDpi xmlns:a14="http://schemas.microsoft.com/office/drawing/2010/main" val="0"/>
                        </a:ext>
                      </a:extLst>
                    </a:blip>
                    <a:srcRect r="49985"/>
                    <a:stretch/>
                  </pic:blipFill>
                  <pic:spPr bwMode="auto">
                    <a:xfrm>
                      <a:off x="0" y="0"/>
                      <a:ext cx="2820239" cy="2077068"/>
                    </a:xfrm>
                    <a:prstGeom prst="rect">
                      <a:avLst/>
                    </a:prstGeom>
                    <a:noFill/>
                    <a:ln>
                      <a:noFill/>
                    </a:ln>
                    <a:extLst>
                      <a:ext uri="{53640926-AAD7-44D8-BBD7-CCE9431645EC}">
                        <a14:shadowObscured xmlns:a14="http://schemas.microsoft.com/office/drawing/2010/main"/>
                      </a:ext>
                    </a:extLst>
                  </pic:spPr>
                </pic:pic>
              </a:graphicData>
            </a:graphic>
          </wp:inline>
        </w:drawing>
      </w:r>
    </w:p>
    <w:p w14:paraId="1A3F66C1" w14:textId="68E5C814" w:rsidR="009E1E2E" w:rsidRPr="00B47F27" w:rsidRDefault="00917A48" w:rsidP="00C766CA">
      <w:pPr>
        <w:spacing w:line="360" w:lineRule="auto"/>
        <w:ind w:firstLineChars="200" w:firstLine="480"/>
        <w:jc w:val="center"/>
        <w:rPr>
          <w:rFonts w:ascii="宋体" w:eastAsia="宋体" w:hAnsi="宋体"/>
          <w:sz w:val="24"/>
        </w:rPr>
      </w:pPr>
      <w:r w:rsidRPr="00917A48">
        <w:rPr>
          <w:rFonts w:ascii="宋体" w:eastAsia="宋体" w:hAnsi="宋体" w:hint="eastAsia"/>
          <w:sz w:val="24"/>
        </w:rPr>
        <w:t>图9：生态沟渠养护</w:t>
      </w:r>
    </w:p>
    <w:p w14:paraId="0D55C7D1"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2EDF5E44" w14:textId="14578423" w:rsidR="009E1E2E" w:rsidRDefault="00917A48" w:rsidP="009E1E2E">
      <w:pPr>
        <w:spacing w:line="360" w:lineRule="auto"/>
        <w:ind w:firstLineChars="200" w:firstLine="480"/>
        <w:rPr>
          <w:rFonts w:ascii="宋体" w:eastAsia="宋体" w:hAnsi="宋体"/>
          <w:sz w:val="24"/>
        </w:rPr>
      </w:pPr>
      <w:r w:rsidRPr="00917A48">
        <w:rPr>
          <w:rFonts w:ascii="宋体" w:eastAsia="宋体" w:hAnsi="宋体" w:hint="eastAsia"/>
          <w:sz w:val="24"/>
        </w:rPr>
        <w:t>根据现有池塘分散且不规则的特点，采用养殖池塘水体原位处理和生态沟渠异位净化相结合的解决方案</w:t>
      </w:r>
      <w:r>
        <w:rPr>
          <w:rFonts w:ascii="宋体" w:eastAsia="宋体" w:hAnsi="宋体" w:hint="eastAsia"/>
          <w:sz w:val="24"/>
        </w:rPr>
        <w:t>。</w:t>
      </w:r>
      <w:r w:rsidR="00C766CA">
        <w:rPr>
          <w:rFonts w:ascii="宋体" w:eastAsia="宋体" w:hAnsi="宋体" w:hint="eastAsia"/>
          <w:sz w:val="24"/>
        </w:rPr>
        <w:t>锻炼学生水处理项目整体方案的设计。</w:t>
      </w:r>
    </w:p>
    <w:p w14:paraId="3825AE01" w14:textId="77777777" w:rsidR="00C766CA" w:rsidRPr="00917A48" w:rsidRDefault="00C766CA" w:rsidP="00C766CA">
      <w:pPr>
        <w:spacing w:line="360" w:lineRule="auto"/>
        <w:ind w:firstLineChars="200" w:firstLine="480"/>
        <w:rPr>
          <w:rFonts w:ascii="宋体" w:eastAsia="宋体" w:hAnsi="宋体"/>
          <w:sz w:val="24"/>
        </w:rPr>
      </w:pPr>
      <w:r w:rsidRPr="00917A48">
        <w:rPr>
          <w:rFonts w:ascii="宋体" w:eastAsia="宋体" w:hAnsi="宋体"/>
          <w:noProof/>
          <w:sz w:val="24"/>
        </w:rPr>
        <w:lastRenderedPageBreak/>
        <w:drawing>
          <wp:inline distT="0" distB="0" distL="0" distR="0" wp14:anchorId="3D1C4A4C" wp14:editId="00C0233B">
            <wp:extent cx="4455959" cy="3722790"/>
            <wp:effectExtent l="0" t="0" r="1905" b="0"/>
            <wp:docPr id="81" name="图片 8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图片"/>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62186" cy="3727993"/>
                    </a:xfrm>
                    <a:prstGeom prst="rect">
                      <a:avLst/>
                    </a:prstGeom>
                    <a:noFill/>
                    <a:ln>
                      <a:noFill/>
                    </a:ln>
                  </pic:spPr>
                </pic:pic>
              </a:graphicData>
            </a:graphic>
          </wp:inline>
        </w:drawing>
      </w:r>
    </w:p>
    <w:p w14:paraId="18913468" w14:textId="77777777" w:rsidR="00C766CA" w:rsidRPr="00917A48" w:rsidRDefault="00C766CA" w:rsidP="00C766CA">
      <w:pPr>
        <w:spacing w:line="360" w:lineRule="auto"/>
        <w:ind w:firstLineChars="200" w:firstLine="480"/>
        <w:jc w:val="center"/>
        <w:rPr>
          <w:rFonts w:ascii="宋体" w:eastAsia="宋体" w:hAnsi="宋体"/>
          <w:sz w:val="24"/>
        </w:rPr>
      </w:pPr>
      <w:r w:rsidRPr="00917A48">
        <w:rPr>
          <w:rFonts w:ascii="宋体" w:eastAsia="宋体" w:hAnsi="宋体" w:hint="eastAsia"/>
          <w:sz w:val="24"/>
        </w:rPr>
        <w:t>图2：解决方案示意图（整体）</w:t>
      </w:r>
    </w:p>
    <w:p w14:paraId="730E9253" w14:textId="36F36450" w:rsidR="00C766CA" w:rsidRPr="00917A48" w:rsidRDefault="00C766CA" w:rsidP="00C766CA">
      <w:pPr>
        <w:spacing w:line="360" w:lineRule="auto"/>
        <w:ind w:firstLineChars="200" w:firstLine="480"/>
        <w:rPr>
          <w:rFonts w:ascii="宋体" w:eastAsia="宋体" w:hAnsi="宋体"/>
          <w:sz w:val="24"/>
        </w:rPr>
      </w:pPr>
      <w:r w:rsidRPr="00917A48">
        <w:rPr>
          <w:rFonts w:ascii="宋体" w:eastAsia="宋体" w:hAnsi="宋体"/>
          <w:noProof/>
          <w:sz w:val="24"/>
        </w:rPr>
        <w:drawing>
          <wp:inline distT="0" distB="0" distL="0" distR="0" wp14:anchorId="1D1D8F9F" wp14:editId="43BBE11B">
            <wp:extent cx="4778087" cy="3398134"/>
            <wp:effectExtent l="0" t="0" r="3810" b="0"/>
            <wp:docPr id="80" name="图片 8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图片"/>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88282" cy="3405385"/>
                    </a:xfrm>
                    <a:prstGeom prst="rect">
                      <a:avLst/>
                    </a:prstGeom>
                    <a:noFill/>
                    <a:ln>
                      <a:noFill/>
                    </a:ln>
                  </pic:spPr>
                </pic:pic>
              </a:graphicData>
            </a:graphic>
          </wp:inline>
        </w:drawing>
      </w:r>
    </w:p>
    <w:p w14:paraId="111065C1" w14:textId="77777777" w:rsidR="00C766CA" w:rsidRPr="00917A48" w:rsidRDefault="00C766CA" w:rsidP="00C766CA">
      <w:pPr>
        <w:spacing w:line="360" w:lineRule="auto"/>
        <w:ind w:firstLineChars="200" w:firstLine="480"/>
        <w:jc w:val="center"/>
        <w:rPr>
          <w:rFonts w:ascii="宋体" w:eastAsia="宋体" w:hAnsi="宋体"/>
          <w:sz w:val="24"/>
        </w:rPr>
      </w:pPr>
      <w:r w:rsidRPr="00917A48">
        <w:rPr>
          <w:rFonts w:ascii="宋体" w:eastAsia="宋体" w:hAnsi="宋体" w:hint="eastAsia"/>
          <w:sz w:val="24"/>
        </w:rPr>
        <w:t>图3：解决方案示意图（局部）</w:t>
      </w:r>
    </w:p>
    <w:p w14:paraId="02CBD350" w14:textId="77777777" w:rsidR="00C766CA" w:rsidRPr="00C766CA" w:rsidRDefault="00C766CA" w:rsidP="009E1E2E">
      <w:pPr>
        <w:spacing w:line="360" w:lineRule="auto"/>
        <w:ind w:firstLineChars="200" w:firstLine="480"/>
        <w:rPr>
          <w:rFonts w:ascii="宋体" w:eastAsia="宋体" w:hAnsi="宋体"/>
          <w:sz w:val="24"/>
        </w:rPr>
      </w:pPr>
    </w:p>
    <w:p w14:paraId="709A070D"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600D620D" w14:textId="4514432A" w:rsidR="009E1E2E" w:rsidRPr="00B47F27" w:rsidRDefault="009E1E2E" w:rsidP="009E1E2E">
      <w:pPr>
        <w:pStyle w:val="1"/>
      </w:pPr>
      <w:r w:rsidRPr="00B47F27">
        <w:rPr>
          <w:rFonts w:hint="eastAsia"/>
        </w:rPr>
        <w:lastRenderedPageBreak/>
        <w:t>案例</w:t>
      </w:r>
      <w:r>
        <w:t>10</w:t>
      </w:r>
      <w:r w:rsidRPr="00B47F27">
        <w:t xml:space="preserve"> </w:t>
      </w:r>
      <w:r w:rsidR="00DC6891">
        <w:rPr>
          <w:rFonts w:hint="eastAsia"/>
        </w:rPr>
        <w:t>济南某景观湖透明度提升</w:t>
      </w:r>
      <w:r>
        <w:rPr>
          <w:rFonts w:hint="eastAsia"/>
        </w:rPr>
        <w:t>项目</w:t>
      </w:r>
    </w:p>
    <w:p w14:paraId="7C776EF3"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0CE86581" w14:textId="4843449A" w:rsidR="009E1E2E" w:rsidRDefault="00DC6891" w:rsidP="009E1E2E">
      <w:pPr>
        <w:spacing w:line="360" w:lineRule="auto"/>
        <w:ind w:firstLineChars="200" w:firstLine="480"/>
        <w:rPr>
          <w:rFonts w:ascii="宋体" w:eastAsia="宋体" w:hAnsi="宋体"/>
          <w:sz w:val="24"/>
        </w:rPr>
      </w:pPr>
      <w:r w:rsidRPr="00DC6891">
        <w:rPr>
          <w:rFonts w:ascii="宋体" w:eastAsia="宋体" w:hAnsi="宋体" w:hint="eastAsia"/>
          <w:sz w:val="24"/>
        </w:rPr>
        <w:t>景观湖水域面积约1500平方米，平均水深1.5米。池内有大量的观赏性鱼类，并且种有睡莲、荷花以及少量沉水植物。治理前水色呈茶黄色，透明度低，整体感官较差</w:t>
      </w:r>
      <w:r>
        <w:rPr>
          <w:rFonts w:ascii="宋体" w:eastAsia="宋体" w:hAnsi="宋体" w:hint="eastAsia"/>
          <w:sz w:val="24"/>
        </w:rPr>
        <w:t>。</w:t>
      </w:r>
    </w:p>
    <w:p w14:paraId="4A8AB7D7" w14:textId="5402F74B" w:rsidR="009E1E2E" w:rsidRDefault="00DC6891" w:rsidP="009E1E2E">
      <w:pPr>
        <w:spacing w:line="360" w:lineRule="auto"/>
        <w:jc w:val="center"/>
        <w:rPr>
          <w:rFonts w:ascii="宋体" w:eastAsia="宋体" w:hAnsi="宋体"/>
          <w:sz w:val="24"/>
        </w:rPr>
      </w:pPr>
      <w:r w:rsidRPr="00DC6891">
        <w:rPr>
          <w:rFonts w:ascii="宋体" w:eastAsia="宋体" w:hAnsi="宋体"/>
          <w:noProof/>
          <w:sz w:val="24"/>
        </w:rPr>
        <w:drawing>
          <wp:inline distT="0" distB="0" distL="0" distR="0" wp14:anchorId="271ECE3B" wp14:editId="4C72325D">
            <wp:extent cx="5274310" cy="2285817"/>
            <wp:effectExtent l="0" t="0" r="2540" b="635"/>
            <wp:docPr id="82" name="图片 82" descr="C:\Users\MS Y\Documents\WeChat Files\wxid_euurag9q1h9721\FileStorage\Temp\079a6e812917fc7942bf109968d560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Users\MS Y\Documents\WeChat Files\wxid_euurag9q1h9721\FileStorage\Temp\079a6e812917fc7942bf109968d560a4.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4310" cy="2285817"/>
                    </a:xfrm>
                    <a:prstGeom prst="rect">
                      <a:avLst/>
                    </a:prstGeom>
                    <a:noFill/>
                    <a:ln>
                      <a:noFill/>
                    </a:ln>
                  </pic:spPr>
                </pic:pic>
              </a:graphicData>
            </a:graphic>
          </wp:inline>
        </w:drawing>
      </w:r>
    </w:p>
    <w:p w14:paraId="10D5EC77" w14:textId="04162297" w:rsidR="00DC6891" w:rsidRDefault="00DC6891" w:rsidP="009E1E2E">
      <w:pPr>
        <w:spacing w:line="360" w:lineRule="auto"/>
        <w:jc w:val="center"/>
        <w:rPr>
          <w:rFonts w:ascii="宋体" w:eastAsia="宋体" w:hAnsi="宋体"/>
          <w:sz w:val="24"/>
        </w:rPr>
      </w:pPr>
      <w:r w:rsidRPr="00DC6891">
        <w:rPr>
          <w:rFonts w:ascii="宋体" w:eastAsia="宋体" w:hAnsi="宋体" w:hint="eastAsia"/>
          <w:sz w:val="24"/>
        </w:rPr>
        <w:t>图1：治理水域</w:t>
      </w:r>
    </w:p>
    <w:p w14:paraId="46BB92DD" w14:textId="77777777" w:rsidR="009E1E2E" w:rsidRDefault="009E1E2E" w:rsidP="009E1E2E">
      <w:pPr>
        <w:pStyle w:val="2"/>
      </w:pPr>
      <w:r w:rsidRPr="00B47F27">
        <w:rPr>
          <w:rFonts w:hint="eastAsia"/>
        </w:rPr>
        <w:t>2</w:t>
      </w:r>
      <w:r w:rsidRPr="00B47F27">
        <w:t>.</w:t>
      </w:r>
      <w:r w:rsidRPr="00B47F27">
        <w:rPr>
          <w:rFonts w:hint="eastAsia"/>
        </w:rPr>
        <w:t>案例分析</w:t>
      </w:r>
    </w:p>
    <w:p w14:paraId="24FE075F" w14:textId="588A2DA9" w:rsidR="009E1E2E" w:rsidRPr="00B47F27" w:rsidRDefault="00DC6891" w:rsidP="009E1E2E">
      <w:pPr>
        <w:spacing w:line="360" w:lineRule="auto"/>
        <w:ind w:firstLineChars="200" w:firstLine="480"/>
        <w:rPr>
          <w:rFonts w:ascii="宋体" w:eastAsia="宋体" w:hAnsi="宋体"/>
          <w:sz w:val="24"/>
        </w:rPr>
      </w:pPr>
      <w:r w:rsidRPr="00DC6891">
        <w:rPr>
          <w:rFonts w:ascii="宋体" w:eastAsia="宋体" w:hAnsi="宋体" w:hint="eastAsia"/>
          <w:sz w:val="24"/>
        </w:rPr>
        <w:t>鱼类过多残饵粪便累积，导致水体富营养化，藻类爆发严重影响透明度</w:t>
      </w:r>
      <w:r w:rsidR="009E1E2E">
        <w:rPr>
          <w:rFonts w:ascii="宋体" w:eastAsia="宋体" w:hAnsi="宋体" w:hint="eastAsia"/>
          <w:sz w:val="24"/>
        </w:rPr>
        <w:t>。</w:t>
      </w:r>
    </w:p>
    <w:p w14:paraId="406D8E3F" w14:textId="77777777" w:rsidR="009E1E2E" w:rsidRDefault="009E1E2E" w:rsidP="009E1E2E">
      <w:pPr>
        <w:pStyle w:val="2"/>
      </w:pPr>
      <w:r w:rsidRPr="00B47F27">
        <w:rPr>
          <w:rFonts w:hint="eastAsia"/>
        </w:rPr>
        <w:t>3</w:t>
      </w:r>
      <w:r w:rsidRPr="00B47F27">
        <w:t>.</w:t>
      </w:r>
      <w:r>
        <w:rPr>
          <w:rFonts w:hint="eastAsia"/>
        </w:rPr>
        <w:t>整治措施</w:t>
      </w:r>
    </w:p>
    <w:p w14:paraId="7180314B" w14:textId="77777777" w:rsidR="00DC6891" w:rsidRPr="00DC6891" w:rsidRDefault="00DC6891" w:rsidP="00DC6891">
      <w:pPr>
        <w:spacing w:line="360" w:lineRule="auto"/>
        <w:ind w:firstLineChars="200" w:firstLine="480"/>
        <w:rPr>
          <w:rFonts w:ascii="宋体" w:eastAsia="宋体" w:hAnsi="宋体"/>
          <w:sz w:val="24"/>
        </w:rPr>
      </w:pPr>
      <w:r w:rsidRPr="00DC6891">
        <w:rPr>
          <w:rFonts w:ascii="宋体" w:eastAsia="宋体" w:hAnsi="宋体"/>
          <w:sz w:val="24"/>
        </w:rPr>
        <w:t>（1）通过投加BF高效微生物菌剂，快速清除藻类，提高水体透明度；</w:t>
      </w:r>
    </w:p>
    <w:p w14:paraId="5DEFF4DE" w14:textId="77777777" w:rsidR="00DC6891" w:rsidRPr="00DC6891" w:rsidRDefault="00DC6891" w:rsidP="00DC6891">
      <w:pPr>
        <w:spacing w:line="360" w:lineRule="auto"/>
        <w:ind w:firstLineChars="200" w:firstLine="480"/>
        <w:rPr>
          <w:rFonts w:ascii="宋体" w:eastAsia="宋体" w:hAnsi="宋体"/>
          <w:sz w:val="24"/>
        </w:rPr>
      </w:pPr>
      <w:r w:rsidRPr="00DC6891">
        <w:rPr>
          <w:rFonts w:ascii="宋体" w:eastAsia="宋体" w:hAnsi="宋体" w:hint="eastAsia"/>
          <w:sz w:val="24"/>
        </w:rPr>
        <w:t>（2）安装曝气设备提高水体溶解氧，增加水体的流动性；</w:t>
      </w:r>
    </w:p>
    <w:p w14:paraId="5991D4C5" w14:textId="77777777" w:rsidR="00DC6891" w:rsidRPr="00DC6891" w:rsidRDefault="00DC6891" w:rsidP="00DC6891">
      <w:pPr>
        <w:spacing w:line="360" w:lineRule="auto"/>
        <w:ind w:firstLineChars="200" w:firstLine="480"/>
        <w:rPr>
          <w:rFonts w:ascii="宋体" w:eastAsia="宋体" w:hAnsi="宋体"/>
          <w:sz w:val="24"/>
        </w:rPr>
      </w:pPr>
      <w:r w:rsidRPr="00DC6891">
        <w:rPr>
          <w:rFonts w:ascii="宋体" w:eastAsia="宋体" w:hAnsi="宋体" w:hint="eastAsia"/>
          <w:sz w:val="24"/>
        </w:rPr>
        <w:t>（3）水面打捞维护。</w:t>
      </w:r>
    </w:p>
    <w:p w14:paraId="4A9C6787" w14:textId="77777777" w:rsidR="00DC6891" w:rsidRPr="00DC6891" w:rsidRDefault="00DC6891" w:rsidP="00DC6891">
      <w:pPr>
        <w:spacing w:line="360" w:lineRule="auto"/>
        <w:rPr>
          <w:rFonts w:ascii="宋体" w:eastAsia="宋体" w:hAnsi="宋体"/>
          <w:sz w:val="24"/>
        </w:rPr>
      </w:pPr>
    </w:p>
    <w:p w14:paraId="6D3C7756" w14:textId="145C677E" w:rsidR="00DC6891" w:rsidRPr="00DC6891" w:rsidRDefault="00DC6891" w:rsidP="00DC6891">
      <w:pPr>
        <w:spacing w:line="360" w:lineRule="auto"/>
        <w:ind w:firstLineChars="200" w:firstLine="480"/>
        <w:rPr>
          <w:rFonts w:ascii="宋体" w:eastAsia="宋体" w:hAnsi="宋体"/>
          <w:sz w:val="24"/>
        </w:rPr>
      </w:pPr>
      <w:r w:rsidRPr="00DC6891">
        <w:rPr>
          <w:rFonts w:ascii="宋体" w:eastAsia="宋体" w:hAnsi="宋体"/>
          <w:noProof/>
          <w:sz w:val="24"/>
        </w:rPr>
        <w:lastRenderedPageBreak/>
        <w:drawing>
          <wp:inline distT="0" distB="0" distL="0" distR="0" wp14:anchorId="25EF89A4" wp14:editId="7C6045A3">
            <wp:extent cx="5705475" cy="2419350"/>
            <wp:effectExtent l="0" t="0" r="9525" b="0"/>
            <wp:docPr id="84" name="图片 8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图片"/>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05475" cy="2419350"/>
                    </a:xfrm>
                    <a:prstGeom prst="rect">
                      <a:avLst/>
                    </a:prstGeom>
                    <a:noFill/>
                    <a:ln>
                      <a:noFill/>
                    </a:ln>
                  </pic:spPr>
                </pic:pic>
              </a:graphicData>
            </a:graphic>
          </wp:inline>
        </w:drawing>
      </w:r>
    </w:p>
    <w:p w14:paraId="43BB2184" w14:textId="77777777" w:rsidR="00DC6891" w:rsidRPr="00DC6891" w:rsidRDefault="00DC6891" w:rsidP="00DC6891">
      <w:pPr>
        <w:spacing w:line="360" w:lineRule="auto"/>
        <w:ind w:firstLineChars="200" w:firstLine="480"/>
        <w:jc w:val="center"/>
        <w:rPr>
          <w:rFonts w:ascii="宋体" w:eastAsia="宋体" w:hAnsi="宋体"/>
          <w:sz w:val="24"/>
        </w:rPr>
      </w:pPr>
      <w:r w:rsidRPr="00DC6891">
        <w:rPr>
          <w:rFonts w:ascii="宋体" w:eastAsia="宋体" w:hAnsi="宋体" w:hint="eastAsia"/>
          <w:sz w:val="24"/>
        </w:rPr>
        <w:t>图2：解决方案示意图</w:t>
      </w:r>
    </w:p>
    <w:p w14:paraId="45F6CC58" w14:textId="0049AFF2" w:rsidR="009E1E2E" w:rsidRPr="00B47F27" w:rsidRDefault="009E1E2E" w:rsidP="009E1E2E">
      <w:pPr>
        <w:spacing w:line="360" w:lineRule="auto"/>
        <w:ind w:firstLineChars="200" w:firstLine="480"/>
        <w:rPr>
          <w:rFonts w:ascii="宋体" w:eastAsia="宋体" w:hAnsi="宋体"/>
          <w:sz w:val="24"/>
        </w:rPr>
      </w:pPr>
    </w:p>
    <w:p w14:paraId="280A346C"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73183A16" w14:textId="77777777" w:rsidR="00DC6891" w:rsidRPr="00DC6891" w:rsidRDefault="00DC6891" w:rsidP="00DC6891">
      <w:pPr>
        <w:spacing w:line="360" w:lineRule="auto"/>
        <w:ind w:firstLineChars="200" w:firstLine="480"/>
        <w:rPr>
          <w:rFonts w:ascii="宋体" w:eastAsia="宋体" w:hAnsi="宋体"/>
          <w:sz w:val="24"/>
        </w:rPr>
      </w:pPr>
      <w:r w:rsidRPr="00DC6891">
        <w:rPr>
          <w:rFonts w:ascii="宋体" w:eastAsia="宋体" w:hAnsi="宋体"/>
          <w:sz w:val="24"/>
        </w:rPr>
        <w:t>（1）水体复氧加速水体循环、充分增氧，除去水中有机物质，消除水的层化现象。产生足够的溶解氧，满足微生物、水生动物的生态需求，使生物链得到有效修复。</w:t>
      </w:r>
    </w:p>
    <w:p w14:paraId="6098877F" w14:textId="46F4B06F" w:rsidR="00DC6891" w:rsidRPr="00DC6891" w:rsidRDefault="00DC6891" w:rsidP="00DC6891">
      <w:pPr>
        <w:spacing w:line="360" w:lineRule="auto"/>
        <w:rPr>
          <w:rFonts w:ascii="宋体" w:eastAsia="宋体" w:hAnsi="宋体"/>
          <w:sz w:val="24"/>
        </w:rPr>
      </w:pPr>
      <w:r w:rsidRPr="00DC6891">
        <w:rPr>
          <w:rFonts w:ascii="宋体" w:eastAsia="宋体" w:hAnsi="宋体"/>
          <w:noProof/>
          <w:sz w:val="24"/>
        </w:rPr>
        <w:drawing>
          <wp:inline distT="0" distB="0" distL="0" distR="0" wp14:anchorId="3FBF8369" wp14:editId="02CFCE1C">
            <wp:extent cx="5321877" cy="1993911"/>
            <wp:effectExtent l="0" t="0" r="0" b="6350"/>
            <wp:docPr id="92" name="图片 9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图片"/>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8437" cy="2000115"/>
                    </a:xfrm>
                    <a:prstGeom prst="rect">
                      <a:avLst/>
                    </a:prstGeom>
                    <a:noFill/>
                    <a:ln>
                      <a:noFill/>
                    </a:ln>
                  </pic:spPr>
                </pic:pic>
              </a:graphicData>
            </a:graphic>
          </wp:inline>
        </w:drawing>
      </w:r>
    </w:p>
    <w:p w14:paraId="6214F0E4" w14:textId="45DE9176" w:rsidR="00DC6891" w:rsidRPr="00DC6891" w:rsidRDefault="00DC6891" w:rsidP="00DC6891">
      <w:pPr>
        <w:spacing w:line="360" w:lineRule="auto"/>
        <w:ind w:firstLineChars="200" w:firstLine="480"/>
        <w:jc w:val="center"/>
        <w:rPr>
          <w:rFonts w:ascii="宋体" w:eastAsia="宋体" w:hAnsi="宋体"/>
          <w:sz w:val="24"/>
        </w:rPr>
      </w:pPr>
      <w:r w:rsidRPr="00DC6891">
        <w:rPr>
          <w:rFonts w:ascii="宋体" w:eastAsia="宋体" w:hAnsi="宋体" w:hint="eastAsia"/>
          <w:sz w:val="24"/>
        </w:rPr>
        <w:t>图3：曝气设备安装</w:t>
      </w:r>
    </w:p>
    <w:p w14:paraId="586A3989" w14:textId="77777777" w:rsidR="00DC6891" w:rsidRPr="00DC6891" w:rsidRDefault="00DC6891" w:rsidP="00DC6891">
      <w:pPr>
        <w:spacing w:line="360" w:lineRule="auto"/>
        <w:ind w:firstLineChars="200" w:firstLine="480"/>
        <w:rPr>
          <w:rFonts w:ascii="宋体" w:eastAsia="宋体" w:hAnsi="宋体"/>
          <w:sz w:val="24"/>
        </w:rPr>
      </w:pPr>
      <w:r w:rsidRPr="00DC6891">
        <w:rPr>
          <w:rFonts w:ascii="宋体" w:eastAsia="宋体" w:hAnsi="宋体"/>
          <w:sz w:val="24"/>
        </w:rPr>
        <w:t>（2）生物生态修复碧沃丰®微生物菌剂是由完全从自然中筛选的细菌，采用微胶囊封装工艺及独特酶处理技术配置而成，以“BF生物扩充增效技术” 为核心，是水环境治理的最佳选择。碧沃丰自主研发的产品中除了菌种，还包含有多种类的酶。酶使水体中的大分子物质转变为小分子物质，使难溶于水的物质逐步溶解，使不易被微生物降解的物质变得容易被微生物降解。这些生物酶可以作为一种催化剂，能大大提高污染物分解转化的反应速率，除此以外还能促进土著微</w:t>
      </w:r>
      <w:r w:rsidRPr="00DC6891">
        <w:rPr>
          <w:rFonts w:ascii="宋体" w:eastAsia="宋体" w:hAnsi="宋体"/>
          <w:sz w:val="24"/>
        </w:rPr>
        <w:lastRenderedPageBreak/>
        <w:t>生物繁殖加快，代谢增强，易在短时间内调整某些微生物的适应性，从而持续降解污染物，净化水体，进一步提高水体透明度。</w:t>
      </w:r>
    </w:p>
    <w:p w14:paraId="4C900907" w14:textId="691EB92E" w:rsidR="00DC6891" w:rsidRPr="00DC6891" w:rsidRDefault="00DC6891" w:rsidP="00DC6891">
      <w:pPr>
        <w:spacing w:line="360" w:lineRule="auto"/>
        <w:rPr>
          <w:rFonts w:ascii="宋体" w:eastAsia="宋体" w:hAnsi="宋体"/>
          <w:sz w:val="24"/>
        </w:rPr>
      </w:pPr>
      <w:r w:rsidRPr="00DC6891">
        <w:rPr>
          <w:rFonts w:ascii="宋体" w:eastAsia="宋体" w:hAnsi="宋体"/>
          <w:noProof/>
          <w:sz w:val="24"/>
        </w:rPr>
        <w:drawing>
          <wp:inline distT="0" distB="0" distL="0" distR="0" wp14:anchorId="31212C16" wp14:editId="6EFD58D0">
            <wp:extent cx="5314950" cy="1991335"/>
            <wp:effectExtent l="0" t="0" r="0" b="9525"/>
            <wp:docPr id="91" name="图片 9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图片"/>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38883" cy="2000302"/>
                    </a:xfrm>
                    <a:prstGeom prst="rect">
                      <a:avLst/>
                    </a:prstGeom>
                    <a:noFill/>
                    <a:ln>
                      <a:noFill/>
                    </a:ln>
                  </pic:spPr>
                </pic:pic>
              </a:graphicData>
            </a:graphic>
          </wp:inline>
        </w:drawing>
      </w:r>
    </w:p>
    <w:p w14:paraId="4CB73845" w14:textId="77777777" w:rsidR="00DC6891" w:rsidRPr="00DC6891" w:rsidRDefault="00DC6891" w:rsidP="00DC6891">
      <w:pPr>
        <w:spacing w:line="360" w:lineRule="auto"/>
        <w:ind w:firstLineChars="200" w:firstLine="480"/>
        <w:jc w:val="center"/>
        <w:rPr>
          <w:rFonts w:ascii="宋体" w:eastAsia="宋体" w:hAnsi="宋体"/>
          <w:sz w:val="24"/>
        </w:rPr>
      </w:pPr>
      <w:r w:rsidRPr="00DC6891">
        <w:rPr>
          <w:rFonts w:ascii="宋体" w:eastAsia="宋体" w:hAnsi="宋体" w:hint="eastAsia"/>
          <w:sz w:val="24"/>
        </w:rPr>
        <w:t>图4：治理作业</w:t>
      </w:r>
    </w:p>
    <w:p w14:paraId="35A3DB2D" w14:textId="3C4B60B5" w:rsidR="00DC6891" w:rsidRPr="00DC6891" w:rsidRDefault="00DC6891" w:rsidP="00DC6891">
      <w:pPr>
        <w:spacing w:line="360" w:lineRule="auto"/>
        <w:ind w:firstLineChars="200" w:firstLine="482"/>
        <w:rPr>
          <w:rFonts w:ascii="宋体" w:eastAsia="宋体" w:hAnsi="宋体"/>
          <w:sz w:val="24"/>
        </w:rPr>
      </w:pPr>
      <w:r w:rsidRPr="00DC6891">
        <w:rPr>
          <w:rFonts w:ascii="宋体" w:eastAsia="宋体" w:hAnsi="宋体"/>
          <w:b/>
          <w:bCs/>
          <w:sz w:val="24"/>
        </w:rPr>
        <w:t>六、治理效果</w:t>
      </w:r>
    </w:p>
    <w:p w14:paraId="6A1C0AA3" w14:textId="187DA6B6" w:rsidR="00DC6891" w:rsidRPr="00DC6891" w:rsidRDefault="00DC6891" w:rsidP="005B32C7">
      <w:pPr>
        <w:spacing w:line="360" w:lineRule="auto"/>
        <w:rPr>
          <w:rFonts w:ascii="宋体" w:eastAsia="宋体" w:hAnsi="宋体"/>
          <w:sz w:val="24"/>
        </w:rPr>
      </w:pPr>
      <w:r w:rsidRPr="00DC6891">
        <w:rPr>
          <w:rFonts w:ascii="宋体" w:eastAsia="宋体" w:hAnsi="宋体"/>
          <w:noProof/>
          <w:sz w:val="24"/>
        </w:rPr>
        <w:drawing>
          <wp:inline distT="0" distB="0" distL="0" distR="0" wp14:anchorId="60A512C5" wp14:editId="04FC73E8">
            <wp:extent cx="5372100" cy="2743200"/>
            <wp:effectExtent l="0" t="0" r="0" b="0"/>
            <wp:docPr id="90" name="图片 9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图片"/>
                    <pic:cNvPicPr>
                      <a:picLocks noChangeAspect="1" noChangeArrowheads="1"/>
                    </pic:cNvPicPr>
                  </pic:nvPicPr>
                  <pic:blipFill rotWithShape="1">
                    <a:blip r:embed="rId54">
                      <a:extLst>
                        <a:ext uri="{28A0092B-C50C-407E-A947-70E740481C1C}">
                          <a14:useLocalDpi xmlns:a14="http://schemas.microsoft.com/office/drawing/2010/main" val="0"/>
                        </a:ext>
                      </a:extLst>
                    </a:blip>
                    <a:srcRect r="15060"/>
                    <a:stretch/>
                  </pic:blipFill>
                  <pic:spPr bwMode="auto">
                    <a:xfrm>
                      <a:off x="0" y="0"/>
                      <a:ext cx="5372100" cy="2743200"/>
                    </a:xfrm>
                    <a:prstGeom prst="rect">
                      <a:avLst/>
                    </a:prstGeom>
                    <a:noFill/>
                    <a:ln>
                      <a:noFill/>
                    </a:ln>
                    <a:extLst>
                      <a:ext uri="{53640926-AAD7-44D8-BBD7-CCE9431645EC}">
                        <a14:shadowObscured xmlns:a14="http://schemas.microsoft.com/office/drawing/2010/main"/>
                      </a:ext>
                    </a:extLst>
                  </pic:spPr>
                </pic:pic>
              </a:graphicData>
            </a:graphic>
          </wp:inline>
        </w:drawing>
      </w:r>
    </w:p>
    <w:p w14:paraId="50D10AD9" w14:textId="77777777" w:rsidR="00DC6891" w:rsidRPr="00DC6891" w:rsidRDefault="00DC6891" w:rsidP="005B32C7">
      <w:pPr>
        <w:spacing w:line="360" w:lineRule="auto"/>
        <w:ind w:firstLineChars="200" w:firstLine="480"/>
        <w:jc w:val="center"/>
        <w:rPr>
          <w:rFonts w:ascii="宋体" w:eastAsia="宋体" w:hAnsi="宋体"/>
          <w:sz w:val="24"/>
        </w:rPr>
      </w:pPr>
      <w:r w:rsidRPr="00DC6891">
        <w:rPr>
          <w:rFonts w:ascii="宋体" w:eastAsia="宋体" w:hAnsi="宋体" w:hint="eastAsia"/>
          <w:sz w:val="24"/>
        </w:rPr>
        <w:t>图5：景观湖治理前</w:t>
      </w:r>
    </w:p>
    <w:p w14:paraId="7E99F56E" w14:textId="32C9E668" w:rsidR="00DC6891" w:rsidRPr="00DC6891" w:rsidRDefault="00DC6891" w:rsidP="00DC6891">
      <w:pPr>
        <w:spacing w:line="360" w:lineRule="auto"/>
        <w:ind w:firstLineChars="200" w:firstLine="480"/>
        <w:jc w:val="center"/>
        <w:rPr>
          <w:rFonts w:ascii="宋体" w:eastAsia="宋体" w:hAnsi="宋体"/>
          <w:sz w:val="24"/>
        </w:rPr>
      </w:pPr>
    </w:p>
    <w:p w14:paraId="73696B8D" w14:textId="3038D46C" w:rsidR="00DC6891" w:rsidRPr="00DC6891" w:rsidRDefault="00DC6891" w:rsidP="005B32C7">
      <w:pPr>
        <w:spacing w:line="360" w:lineRule="auto"/>
        <w:jc w:val="center"/>
        <w:rPr>
          <w:rFonts w:ascii="宋体" w:eastAsia="宋体" w:hAnsi="宋体"/>
          <w:sz w:val="24"/>
        </w:rPr>
      </w:pPr>
      <w:r w:rsidRPr="00DC6891">
        <w:rPr>
          <w:rFonts w:ascii="宋体" w:eastAsia="宋体" w:hAnsi="宋体"/>
          <w:noProof/>
          <w:sz w:val="24"/>
        </w:rPr>
        <w:lastRenderedPageBreak/>
        <w:drawing>
          <wp:inline distT="0" distB="0" distL="0" distR="0" wp14:anchorId="37CDF40C" wp14:editId="5C9AAC40">
            <wp:extent cx="3610048" cy="2857500"/>
            <wp:effectExtent l="0" t="0" r="9525" b="0"/>
            <wp:docPr id="89" name="图片 8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图片"/>
                    <pic:cNvPicPr>
                      <a:picLocks noChangeAspect="1" noChangeArrowheads="1"/>
                    </pic:cNvPicPr>
                  </pic:nvPicPr>
                  <pic:blipFill rotWithShape="1">
                    <a:blip r:embed="rId55">
                      <a:extLst>
                        <a:ext uri="{28A0092B-C50C-407E-A947-70E740481C1C}">
                          <a14:useLocalDpi xmlns:a14="http://schemas.microsoft.com/office/drawing/2010/main" val="0"/>
                        </a:ext>
                      </a:extLst>
                    </a:blip>
                    <a:srcRect l="48682" t="-1" b="-81"/>
                    <a:stretch/>
                  </pic:blipFill>
                  <pic:spPr bwMode="auto">
                    <a:xfrm>
                      <a:off x="0" y="0"/>
                      <a:ext cx="3610048" cy="2857500"/>
                    </a:xfrm>
                    <a:prstGeom prst="rect">
                      <a:avLst/>
                    </a:prstGeom>
                    <a:noFill/>
                    <a:ln>
                      <a:noFill/>
                    </a:ln>
                    <a:extLst>
                      <a:ext uri="{53640926-AAD7-44D8-BBD7-CCE9431645EC}">
                        <a14:shadowObscured xmlns:a14="http://schemas.microsoft.com/office/drawing/2010/main"/>
                      </a:ext>
                    </a:extLst>
                  </pic:spPr>
                </pic:pic>
              </a:graphicData>
            </a:graphic>
          </wp:inline>
        </w:drawing>
      </w:r>
    </w:p>
    <w:p w14:paraId="2E500453" w14:textId="77777777" w:rsidR="00DC6891" w:rsidRPr="00DC6891" w:rsidRDefault="00DC6891" w:rsidP="00DC6891">
      <w:pPr>
        <w:spacing w:line="360" w:lineRule="auto"/>
        <w:ind w:firstLineChars="200" w:firstLine="480"/>
        <w:jc w:val="center"/>
        <w:rPr>
          <w:rFonts w:ascii="宋体" w:eastAsia="宋体" w:hAnsi="宋体"/>
          <w:sz w:val="24"/>
        </w:rPr>
      </w:pPr>
      <w:r w:rsidRPr="00DC6891">
        <w:rPr>
          <w:rFonts w:ascii="宋体" w:eastAsia="宋体" w:hAnsi="宋体" w:hint="eastAsia"/>
          <w:sz w:val="24"/>
        </w:rPr>
        <w:t>图6：景观湖治理后</w:t>
      </w:r>
    </w:p>
    <w:p w14:paraId="2A89CEA7" w14:textId="0D959D48" w:rsidR="009E1E2E" w:rsidRPr="00B47F27" w:rsidRDefault="009E1E2E" w:rsidP="009E1E2E">
      <w:pPr>
        <w:spacing w:line="360" w:lineRule="auto"/>
        <w:ind w:firstLineChars="200" w:firstLine="480"/>
        <w:rPr>
          <w:rFonts w:ascii="宋体" w:eastAsia="宋体" w:hAnsi="宋体"/>
          <w:sz w:val="24"/>
        </w:rPr>
      </w:pPr>
    </w:p>
    <w:p w14:paraId="4A1BF08C"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2CE80766" w14:textId="66EE19B7" w:rsidR="009E1E2E" w:rsidRPr="00B47F27" w:rsidRDefault="009E1E2E" w:rsidP="009E1E2E">
      <w:pPr>
        <w:pStyle w:val="1"/>
      </w:pPr>
      <w:r w:rsidRPr="00B47F27">
        <w:rPr>
          <w:rFonts w:hint="eastAsia"/>
        </w:rPr>
        <w:lastRenderedPageBreak/>
        <w:t>案例</w:t>
      </w:r>
      <w:r>
        <w:t>11</w:t>
      </w:r>
      <w:r w:rsidRPr="00B47F27">
        <w:t xml:space="preserve"> </w:t>
      </w:r>
      <w:r w:rsidR="00DC6891">
        <w:rPr>
          <w:rFonts w:hint="eastAsia"/>
        </w:rPr>
        <w:t>南宁</w:t>
      </w:r>
      <w:r w:rsidRPr="00B47F27">
        <w:rPr>
          <w:rFonts w:hint="eastAsia"/>
        </w:rPr>
        <w:t>市</w:t>
      </w:r>
      <w:r w:rsidR="00DC6891">
        <w:rPr>
          <w:rFonts w:hint="eastAsia"/>
        </w:rPr>
        <w:t>某江水质应急治理工程</w:t>
      </w:r>
    </w:p>
    <w:p w14:paraId="5C70940B"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65EC487B" w14:textId="497D841A" w:rsidR="009E1E2E" w:rsidRDefault="00DC6891" w:rsidP="009E1E2E">
      <w:pPr>
        <w:spacing w:line="360" w:lineRule="auto"/>
        <w:ind w:firstLineChars="200" w:firstLine="480"/>
        <w:rPr>
          <w:rFonts w:ascii="宋体" w:eastAsia="宋体" w:hAnsi="宋体"/>
          <w:sz w:val="24"/>
        </w:rPr>
      </w:pPr>
      <w:r w:rsidRPr="00DC6891">
        <w:rPr>
          <w:rFonts w:ascii="宋体" w:eastAsia="宋体" w:hAnsi="宋体" w:hint="eastAsia"/>
          <w:sz w:val="24"/>
        </w:rPr>
        <w:t>治理水域位于南宁市，天然河长16.75km，本项目黑臭河道治理长度约为5.5km，水深约1.5m，平均宽度约40m。整条河道分为上中下三段，上中游两岸做了硬化处理，河道未完全截污，两岸生活污水直接排入河道</w:t>
      </w:r>
    </w:p>
    <w:p w14:paraId="4A22731E" w14:textId="77777777" w:rsidR="009E1E2E" w:rsidRDefault="009E1E2E" w:rsidP="009E1E2E">
      <w:pPr>
        <w:pStyle w:val="2"/>
      </w:pPr>
      <w:r w:rsidRPr="00B47F27">
        <w:rPr>
          <w:rFonts w:hint="eastAsia"/>
        </w:rPr>
        <w:t>2</w:t>
      </w:r>
      <w:r w:rsidRPr="00B47F27">
        <w:t>.</w:t>
      </w:r>
      <w:r w:rsidRPr="00B47F27">
        <w:rPr>
          <w:rFonts w:hint="eastAsia"/>
        </w:rPr>
        <w:t>案例分析</w:t>
      </w:r>
    </w:p>
    <w:p w14:paraId="26A72B5A" w14:textId="5974FC9B" w:rsidR="009E1E2E" w:rsidRPr="00B47F27" w:rsidRDefault="00DC6891" w:rsidP="009E1E2E">
      <w:pPr>
        <w:spacing w:line="360" w:lineRule="auto"/>
        <w:ind w:firstLineChars="200" w:firstLine="480"/>
        <w:rPr>
          <w:rFonts w:ascii="宋体" w:eastAsia="宋体" w:hAnsi="宋体"/>
          <w:sz w:val="24"/>
        </w:rPr>
      </w:pPr>
      <w:r w:rsidRPr="00DC6891">
        <w:rPr>
          <w:rFonts w:ascii="宋体" w:eastAsia="宋体" w:hAnsi="宋体" w:hint="eastAsia"/>
          <w:sz w:val="24"/>
        </w:rPr>
        <w:t>河道水体黑臭明显，现场勘查底部有黑泥，厌氧发酵产气冒泡严重。在大道桥两边有生活污水排污口和雨水管，每日都有生活污水源源不断进入河道。根据区域环境质量现状检测结果，水体污染严重，主要是由于沿岸直排口的点源污染和河道底部的内源污染，其次是河道沿岸面源污染及河道水流缓滞，导致水体污染</w:t>
      </w:r>
      <w:r w:rsidR="009E1E2E">
        <w:rPr>
          <w:rFonts w:ascii="宋体" w:eastAsia="宋体" w:hAnsi="宋体" w:hint="eastAsia"/>
          <w:sz w:val="24"/>
        </w:rPr>
        <w:t>。</w:t>
      </w:r>
    </w:p>
    <w:p w14:paraId="7636F349" w14:textId="77777777" w:rsidR="009E1E2E" w:rsidRDefault="009E1E2E" w:rsidP="009E1E2E">
      <w:pPr>
        <w:pStyle w:val="2"/>
      </w:pPr>
      <w:r w:rsidRPr="00B47F27">
        <w:rPr>
          <w:rFonts w:hint="eastAsia"/>
        </w:rPr>
        <w:t>3</w:t>
      </w:r>
      <w:r w:rsidRPr="00B47F27">
        <w:t>.</w:t>
      </w:r>
      <w:r>
        <w:rPr>
          <w:rFonts w:hint="eastAsia"/>
        </w:rPr>
        <w:t>整治措施</w:t>
      </w:r>
    </w:p>
    <w:p w14:paraId="779F8E99" w14:textId="77777777" w:rsidR="00DC6891" w:rsidRPr="00DC6891" w:rsidRDefault="00DC6891" w:rsidP="00DC6891">
      <w:pPr>
        <w:spacing w:line="360" w:lineRule="auto"/>
        <w:ind w:firstLineChars="200" w:firstLine="480"/>
        <w:rPr>
          <w:rFonts w:ascii="宋体" w:eastAsia="宋体" w:hAnsi="宋体"/>
          <w:sz w:val="24"/>
        </w:rPr>
      </w:pPr>
      <w:r w:rsidRPr="00DC6891">
        <w:rPr>
          <w:rFonts w:ascii="宋体" w:eastAsia="宋体" w:hAnsi="宋体" w:hint="eastAsia"/>
          <w:sz w:val="24"/>
        </w:rPr>
        <w:t>坚持污染源点源和面</w:t>
      </w:r>
      <w:proofErr w:type="gramStart"/>
      <w:r w:rsidRPr="00DC6891">
        <w:rPr>
          <w:rFonts w:ascii="宋体" w:eastAsia="宋体" w:hAnsi="宋体" w:hint="eastAsia"/>
          <w:sz w:val="24"/>
        </w:rPr>
        <w:t>源治理</w:t>
      </w:r>
      <w:proofErr w:type="gramEnd"/>
      <w:r w:rsidRPr="00DC6891">
        <w:rPr>
          <w:rFonts w:ascii="宋体" w:eastAsia="宋体" w:hAnsi="宋体" w:hint="eastAsia"/>
          <w:sz w:val="24"/>
        </w:rPr>
        <w:t>与生态修复相结合，内源治理与外源治理并重，保持河道水体生态系统的良性循环。本次治理，以生物技术解决方案为主，采用了“截污控源+内源治理+生境改善+水质提升”多方位治理模式相结合，强化微生态系统，消除水体污染，提高水体自净能力。</w:t>
      </w:r>
    </w:p>
    <w:p w14:paraId="3F2E89A1" w14:textId="77777777" w:rsidR="00DC6891" w:rsidRPr="00DC6891" w:rsidRDefault="00DC6891" w:rsidP="00DC6891">
      <w:pPr>
        <w:spacing w:line="360" w:lineRule="auto"/>
        <w:ind w:firstLineChars="200" w:firstLine="480"/>
        <w:rPr>
          <w:rFonts w:ascii="宋体" w:eastAsia="宋体" w:hAnsi="宋体"/>
          <w:sz w:val="24"/>
        </w:rPr>
      </w:pPr>
      <w:r w:rsidRPr="00DC6891">
        <w:rPr>
          <w:rFonts w:ascii="宋体" w:eastAsia="宋体" w:hAnsi="宋体" w:hint="eastAsia"/>
          <w:sz w:val="24"/>
        </w:rPr>
        <w:t>利用高效微生物进行强化降解，对污染河道水生态中各个缺失的微观生物链环节进行修补，由于水体微生态环境的改善，生物多样性开始逐步恢复，水体生态进入良性循环后，水质越来越好。</w:t>
      </w:r>
    </w:p>
    <w:p w14:paraId="7762BDAD" w14:textId="77777777" w:rsidR="00DC6891" w:rsidRPr="00DC6891" w:rsidRDefault="00DC6891" w:rsidP="00DC6891">
      <w:pPr>
        <w:spacing w:line="360" w:lineRule="auto"/>
        <w:ind w:firstLineChars="200" w:firstLine="480"/>
        <w:rPr>
          <w:rFonts w:ascii="宋体" w:eastAsia="宋体" w:hAnsi="宋体"/>
          <w:sz w:val="24"/>
        </w:rPr>
      </w:pPr>
    </w:p>
    <w:p w14:paraId="22138E09" w14:textId="48BBEEFD" w:rsidR="00DC6891" w:rsidRPr="00DC6891" w:rsidRDefault="00DC6891" w:rsidP="00DC6891">
      <w:pPr>
        <w:spacing w:line="360" w:lineRule="auto"/>
        <w:ind w:firstLineChars="200" w:firstLine="480"/>
        <w:rPr>
          <w:rFonts w:ascii="宋体" w:eastAsia="宋体" w:hAnsi="宋体"/>
          <w:sz w:val="24"/>
        </w:rPr>
      </w:pPr>
      <w:r w:rsidRPr="00DC6891">
        <w:rPr>
          <w:rFonts w:ascii="宋体" w:eastAsia="宋体" w:hAnsi="宋体"/>
          <w:noProof/>
          <w:sz w:val="24"/>
        </w:rPr>
        <w:drawing>
          <wp:inline distT="0" distB="0" distL="0" distR="0" wp14:anchorId="06795431" wp14:editId="01E8613E">
            <wp:extent cx="4705350" cy="1966199"/>
            <wp:effectExtent l="0" t="0" r="0" b="0"/>
            <wp:docPr id="94" name="图片 9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图片"/>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44434" cy="1982531"/>
                    </a:xfrm>
                    <a:prstGeom prst="rect">
                      <a:avLst/>
                    </a:prstGeom>
                    <a:noFill/>
                    <a:ln>
                      <a:noFill/>
                    </a:ln>
                  </pic:spPr>
                </pic:pic>
              </a:graphicData>
            </a:graphic>
          </wp:inline>
        </w:drawing>
      </w:r>
    </w:p>
    <w:p w14:paraId="633CB03B" w14:textId="77777777" w:rsidR="00DC6891" w:rsidRPr="00DC6891" w:rsidRDefault="00DC6891" w:rsidP="00DC6891">
      <w:pPr>
        <w:spacing w:line="360" w:lineRule="auto"/>
        <w:ind w:firstLineChars="200" w:firstLine="480"/>
        <w:jc w:val="center"/>
        <w:rPr>
          <w:rFonts w:ascii="宋体" w:eastAsia="宋体" w:hAnsi="宋体"/>
          <w:sz w:val="24"/>
        </w:rPr>
      </w:pPr>
      <w:r w:rsidRPr="00DC6891">
        <w:rPr>
          <w:rFonts w:ascii="宋体" w:eastAsia="宋体" w:hAnsi="宋体" w:hint="eastAsia"/>
          <w:sz w:val="24"/>
        </w:rPr>
        <w:t>图1：河道生态治理解决方案</w:t>
      </w:r>
    </w:p>
    <w:p w14:paraId="2C3811B9" w14:textId="77777777" w:rsidR="009E1E2E" w:rsidRDefault="009E1E2E" w:rsidP="009E1E2E">
      <w:pPr>
        <w:pStyle w:val="2"/>
      </w:pPr>
      <w:r w:rsidRPr="00B47F27">
        <w:rPr>
          <w:rFonts w:hint="eastAsia"/>
        </w:rPr>
        <w:lastRenderedPageBreak/>
        <w:t>4</w:t>
      </w:r>
      <w:r w:rsidRPr="00B47F27">
        <w:t>.</w:t>
      </w:r>
      <w:r>
        <w:rPr>
          <w:rFonts w:hint="eastAsia"/>
        </w:rPr>
        <w:t>教学衔接与</w:t>
      </w:r>
      <w:r w:rsidRPr="00B47F27">
        <w:rPr>
          <w:rFonts w:hint="eastAsia"/>
        </w:rPr>
        <w:t>分析</w:t>
      </w:r>
    </w:p>
    <w:p w14:paraId="7E0CA931" w14:textId="71A4D6B5" w:rsidR="009E1E2E" w:rsidRDefault="00DC6891" w:rsidP="009E1E2E">
      <w:pPr>
        <w:spacing w:line="360" w:lineRule="auto"/>
        <w:ind w:firstLineChars="200" w:firstLine="480"/>
        <w:rPr>
          <w:rFonts w:ascii="宋体" w:eastAsia="宋体" w:hAnsi="宋体"/>
          <w:sz w:val="24"/>
        </w:rPr>
      </w:pPr>
      <w:r w:rsidRPr="00DC6891">
        <w:rPr>
          <w:rFonts w:ascii="宋体" w:eastAsia="宋体" w:hAnsi="宋体" w:hint="eastAsia"/>
          <w:sz w:val="24"/>
        </w:rPr>
        <w:t>河道黑臭治理中投加微生物菌剂的同时，在工程河段部分区段种植人工水草，通过人工水草载体与高效菌剂的协同作用更加有效的增加水体中微生物的数量及种群质量，更好地提高水体的自净能力与河道纳污能力。</w:t>
      </w:r>
      <w:r w:rsidR="002C0102">
        <w:rPr>
          <w:rFonts w:ascii="宋体" w:eastAsia="宋体" w:hAnsi="宋体" w:hint="eastAsia"/>
          <w:sz w:val="24"/>
        </w:rPr>
        <w:t>让学生能够理解</w:t>
      </w:r>
      <w:r w:rsidR="002C0102" w:rsidRPr="00DC6891">
        <w:rPr>
          <w:rFonts w:ascii="宋体" w:eastAsia="宋体" w:hAnsi="宋体" w:hint="eastAsia"/>
          <w:sz w:val="24"/>
        </w:rPr>
        <w:t>微生物菌剂</w:t>
      </w:r>
      <w:r w:rsidR="002C0102">
        <w:rPr>
          <w:rFonts w:ascii="宋体" w:eastAsia="宋体" w:hAnsi="宋体" w:hint="eastAsia"/>
          <w:sz w:val="24"/>
        </w:rPr>
        <w:t>在黑臭治理中常见用法。</w:t>
      </w:r>
    </w:p>
    <w:p w14:paraId="3F151386" w14:textId="2CC5ACAB" w:rsidR="00DC6891" w:rsidRDefault="00DC6891" w:rsidP="00DC6891">
      <w:pPr>
        <w:spacing w:line="360" w:lineRule="auto"/>
        <w:rPr>
          <w:rFonts w:ascii="宋体" w:eastAsia="宋体" w:hAnsi="宋体"/>
          <w:sz w:val="24"/>
        </w:rPr>
      </w:pPr>
      <w:r w:rsidRPr="00DC6891">
        <w:rPr>
          <w:rFonts w:ascii="宋体" w:eastAsia="宋体" w:hAnsi="宋体"/>
          <w:noProof/>
          <w:sz w:val="24"/>
        </w:rPr>
        <w:drawing>
          <wp:inline distT="0" distB="0" distL="0" distR="0" wp14:anchorId="0DF0C3D9" wp14:editId="065AF286">
            <wp:extent cx="5094957" cy="2356642"/>
            <wp:effectExtent l="0" t="0" r="0" b="5715"/>
            <wp:docPr id="95" name="图片 95" descr="C:\Users\MS Y\Documents\WeChat Files\wxid_euurag9q1h9721\FileStorage\Temp\714d4973d5bf587ae1100c0ac9826c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C:\Users\MS Y\Documents\WeChat Files\wxid_euurag9q1h9721\FileStorage\Temp\714d4973d5bf587ae1100c0ac9826c5d.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01269" cy="2359562"/>
                    </a:xfrm>
                    <a:prstGeom prst="rect">
                      <a:avLst/>
                    </a:prstGeom>
                    <a:noFill/>
                    <a:ln>
                      <a:noFill/>
                    </a:ln>
                  </pic:spPr>
                </pic:pic>
              </a:graphicData>
            </a:graphic>
          </wp:inline>
        </w:drawing>
      </w:r>
    </w:p>
    <w:p w14:paraId="7069AEE5" w14:textId="77777777" w:rsidR="00E072C3" w:rsidRDefault="00E072C3" w:rsidP="00E072C3">
      <w:pPr>
        <w:spacing w:line="360" w:lineRule="auto"/>
        <w:jc w:val="center"/>
        <w:rPr>
          <w:rFonts w:ascii="宋体" w:eastAsia="宋体" w:hAnsi="宋体"/>
          <w:sz w:val="24"/>
        </w:rPr>
      </w:pPr>
      <w:r w:rsidRPr="00E072C3">
        <w:rPr>
          <w:rFonts w:ascii="宋体" w:eastAsia="宋体" w:hAnsi="宋体"/>
          <w:noProof/>
          <w:sz w:val="24"/>
        </w:rPr>
        <w:drawing>
          <wp:inline distT="0" distB="0" distL="0" distR="0" wp14:anchorId="62696648" wp14:editId="4A94D332">
            <wp:extent cx="5274310" cy="2386887"/>
            <wp:effectExtent l="0" t="0" r="2540" b="0"/>
            <wp:docPr id="96" name="图片 96" descr="C:\Users\MS Y\Documents\WeChat Files\wxid_euurag9q1h9721\FileStorage\Temp\bc6ce02efc314b7e0f10380edc4fd5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C:\Users\MS Y\Documents\WeChat Files\wxid_euurag9q1h9721\FileStorage\Temp\bc6ce02efc314b7e0f10380edc4fd573.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74310" cy="2386887"/>
                    </a:xfrm>
                    <a:prstGeom prst="rect">
                      <a:avLst/>
                    </a:prstGeom>
                    <a:noFill/>
                    <a:ln>
                      <a:noFill/>
                    </a:ln>
                  </pic:spPr>
                </pic:pic>
              </a:graphicData>
            </a:graphic>
          </wp:inline>
        </w:drawing>
      </w:r>
    </w:p>
    <w:p w14:paraId="367DF3B7" w14:textId="3CCBCFE5" w:rsidR="00DC6891" w:rsidRPr="00B47F27" w:rsidRDefault="00E072C3" w:rsidP="00E072C3">
      <w:pPr>
        <w:spacing w:line="360" w:lineRule="auto"/>
        <w:ind w:firstLineChars="200" w:firstLine="480"/>
        <w:rPr>
          <w:rFonts w:ascii="宋体" w:eastAsia="宋体" w:hAnsi="宋体"/>
          <w:sz w:val="24"/>
        </w:rPr>
      </w:pPr>
      <w:r w:rsidRPr="00E072C3">
        <w:rPr>
          <w:rFonts w:ascii="宋体" w:eastAsia="宋体" w:hAnsi="宋体" w:hint="eastAsia"/>
          <w:sz w:val="24"/>
        </w:rPr>
        <w:t>经过</w:t>
      </w:r>
      <w:r w:rsidR="002C0102">
        <w:rPr>
          <w:rFonts w:ascii="宋体" w:eastAsia="宋体" w:hAnsi="宋体" w:hint="eastAsia"/>
          <w:sz w:val="24"/>
        </w:rPr>
        <w:t>整治</w:t>
      </w:r>
      <w:r w:rsidRPr="00E072C3">
        <w:rPr>
          <w:rFonts w:ascii="宋体" w:eastAsia="宋体" w:hAnsi="宋体" w:hint="eastAsia"/>
          <w:sz w:val="24"/>
        </w:rPr>
        <w:t>和后续运营维护，治理河段水质从重度黑臭水体提升为不黑不臭，河道底泥和水体感官也得到明显改善，水体无异味，透明度良好，水体的自净能力与河道纳污能力大大提高</w:t>
      </w:r>
      <w:r>
        <w:rPr>
          <w:rFonts w:ascii="宋体" w:eastAsia="宋体" w:hAnsi="宋体" w:hint="eastAsia"/>
          <w:sz w:val="24"/>
        </w:rPr>
        <w:t>。</w:t>
      </w:r>
    </w:p>
    <w:p w14:paraId="5A27BED7"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41D129DA" w14:textId="0CC421EF" w:rsidR="009E1E2E" w:rsidRPr="00B47F27" w:rsidRDefault="009E1E2E" w:rsidP="009E1E2E">
      <w:pPr>
        <w:pStyle w:val="1"/>
      </w:pPr>
      <w:r w:rsidRPr="00B47F27">
        <w:rPr>
          <w:rFonts w:hint="eastAsia"/>
        </w:rPr>
        <w:lastRenderedPageBreak/>
        <w:t>案例</w:t>
      </w:r>
      <w:r>
        <w:rPr>
          <w:rFonts w:hint="eastAsia"/>
        </w:rPr>
        <w:t>1</w:t>
      </w:r>
      <w:r>
        <w:t>2</w:t>
      </w:r>
      <w:r w:rsidRPr="00B47F27">
        <w:t xml:space="preserve"> </w:t>
      </w:r>
      <w:r w:rsidR="005517EF" w:rsidRPr="005517EF">
        <w:rPr>
          <w:rFonts w:hint="eastAsia"/>
        </w:rPr>
        <w:t>甘肃省天水市</w:t>
      </w:r>
      <w:proofErr w:type="gramStart"/>
      <w:r w:rsidR="005517EF" w:rsidRPr="005517EF">
        <w:rPr>
          <w:rFonts w:hint="eastAsia"/>
        </w:rPr>
        <w:t>麦积区新</w:t>
      </w:r>
      <w:proofErr w:type="gramEnd"/>
      <w:r w:rsidR="005517EF" w:rsidRPr="005517EF">
        <w:rPr>
          <w:rFonts w:hint="eastAsia"/>
        </w:rPr>
        <w:t>阳镇胡家大庄村农村黑臭水体整治</w:t>
      </w:r>
      <w:r>
        <w:rPr>
          <w:rFonts w:hint="eastAsia"/>
        </w:rPr>
        <w:t>项目</w:t>
      </w:r>
    </w:p>
    <w:p w14:paraId="103F71AE"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6CF8DFBF" w14:textId="5D261D1D" w:rsidR="009E1E2E" w:rsidRDefault="005517EF" w:rsidP="009E1E2E">
      <w:pPr>
        <w:spacing w:line="360" w:lineRule="auto"/>
        <w:ind w:firstLineChars="200" w:firstLine="480"/>
        <w:rPr>
          <w:rFonts w:ascii="宋体" w:eastAsia="宋体" w:hAnsi="宋体"/>
          <w:sz w:val="24"/>
        </w:rPr>
      </w:pPr>
      <w:r w:rsidRPr="005517EF">
        <w:rPr>
          <w:rFonts w:ascii="宋体" w:eastAsia="宋体" w:hAnsi="宋体" w:hint="eastAsia"/>
          <w:sz w:val="24"/>
        </w:rPr>
        <w:t>本案例治理水体名称为胡大村大塘，2019年排查后纳入国家监管清单。水体位于胡家大庄村内，水面面积为4700m2，水体黑臭严重。经调查，塘内水体来源为灰水和雨水，塘岸线未硬化，水面漂浮物量约1300 m2，水体淤泥厚约1.5 m。经分析，本黑臭水体污染成因为农村生活垃圾、生活污水（灰水直排）以及随地表径流带来的面源污染</w:t>
      </w:r>
      <w:r>
        <w:rPr>
          <w:rFonts w:ascii="宋体" w:eastAsia="宋体" w:hAnsi="宋体" w:hint="eastAsia"/>
          <w:sz w:val="24"/>
        </w:rPr>
        <w:t>。</w:t>
      </w:r>
    </w:p>
    <w:p w14:paraId="54144A88" w14:textId="77777777" w:rsidR="009E1E2E" w:rsidRDefault="009E1E2E" w:rsidP="009E1E2E">
      <w:pPr>
        <w:pStyle w:val="2"/>
      </w:pPr>
      <w:r w:rsidRPr="00B47F27">
        <w:rPr>
          <w:rFonts w:hint="eastAsia"/>
        </w:rPr>
        <w:t>2</w:t>
      </w:r>
      <w:r w:rsidRPr="00B47F27">
        <w:t>.</w:t>
      </w:r>
      <w:r w:rsidRPr="00B47F27">
        <w:rPr>
          <w:rFonts w:hint="eastAsia"/>
        </w:rPr>
        <w:t>案例分析</w:t>
      </w:r>
    </w:p>
    <w:p w14:paraId="6AB9ECB6" w14:textId="36294662" w:rsidR="005517EF" w:rsidRPr="005517EF" w:rsidRDefault="005517EF" w:rsidP="005517EF">
      <w:pPr>
        <w:spacing w:line="360" w:lineRule="auto"/>
        <w:ind w:firstLineChars="200" w:firstLine="480"/>
        <w:rPr>
          <w:rFonts w:ascii="宋体" w:eastAsia="宋体" w:hAnsi="宋体"/>
          <w:sz w:val="24"/>
        </w:rPr>
      </w:pPr>
      <w:proofErr w:type="gramStart"/>
      <w:r w:rsidRPr="005517EF">
        <w:rPr>
          <w:rFonts w:ascii="宋体" w:eastAsia="宋体" w:hAnsi="宋体" w:hint="eastAsia"/>
          <w:sz w:val="24"/>
        </w:rPr>
        <w:t>控源截污</w:t>
      </w:r>
      <w:proofErr w:type="gramEnd"/>
      <w:r>
        <w:rPr>
          <w:rFonts w:ascii="宋体" w:eastAsia="宋体" w:hAnsi="宋体" w:hint="eastAsia"/>
          <w:sz w:val="24"/>
        </w:rPr>
        <w:t>：</w:t>
      </w:r>
      <w:r w:rsidRPr="005517EF">
        <w:rPr>
          <w:rFonts w:ascii="宋体" w:eastAsia="宋体" w:hAnsi="宋体" w:hint="eastAsia"/>
          <w:sz w:val="24"/>
        </w:rPr>
        <w:t>在胡家大庄村建设1座集中式污水处理站，处理工艺为A2O，日处理规模为500 m3（镇政府所在地村庄及邻近村庄污水</w:t>
      </w:r>
      <w:proofErr w:type="gramStart"/>
      <w:r w:rsidRPr="005517EF">
        <w:rPr>
          <w:rFonts w:ascii="宋体" w:eastAsia="宋体" w:hAnsi="宋体" w:hint="eastAsia"/>
          <w:sz w:val="24"/>
        </w:rPr>
        <w:t>均纳管</w:t>
      </w:r>
      <w:proofErr w:type="gramEnd"/>
      <w:r w:rsidRPr="005517EF">
        <w:rPr>
          <w:rFonts w:ascii="宋体" w:eastAsia="宋体" w:hAnsi="宋体" w:hint="eastAsia"/>
          <w:sz w:val="24"/>
        </w:rPr>
        <w:t>进入该污水处理站）；配套新建管道总长共计2604.1 m，维修改建管道172 m。</w:t>
      </w:r>
    </w:p>
    <w:p w14:paraId="79BAF6C7" w14:textId="3F68AB51" w:rsidR="005517EF" w:rsidRPr="005517EF" w:rsidRDefault="005517EF" w:rsidP="005517EF">
      <w:pPr>
        <w:spacing w:line="360" w:lineRule="auto"/>
        <w:ind w:firstLineChars="200" w:firstLine="480"/>
        <w:rPr>
          <w:rFonts w:ascii="宋体" w:eastAsia="宋体" w:hAnsi="宋体"/>
          <w:sz w:val="24"/>
        </w:rPr>
      </w:pPr>
      <w:r w:rsidRPr="005517EF">
        <w:rPr>
          <w:rFonts w:ascii="宋体" w:eastAsia="宋体" w:hAnsi="宋体" w:hint="eastAsia"/>
          <w:sz w:val="24"/>
        </w:rPr>
        <w:t>内源治理</w:t>
      </w:r>
      <w:r>
        <w:rPr>
          <w:rFonts w:ascii="宋体" w:eastAsia="宋体" w:hAnsi="宋体" w:hint="eastAsia"/>
          <w:sz w:val="24"/>
        </w:rPr>
        <w:t>：</w:t>
      </w:r>
      <w:r w:rsidRPr="005517EF">
        <w:rPr>
          <w:rFonts w:ascii="宋体" w:eastAsia="宋体" w:hAnsi="宋体" w:hint="eastAsia"/>
          <w:sz w:val="24"/>
        </w:rPr>
        <w:t>村内建设生活垃圾收集点，加大生活垃圾收集转运处置力度。清理黑臭塘淤泥约7520 m3、清理水面漂浮物及生活垃圾约180 m3。</w:t>
      </w:r>
    </w:p>
    <w:p w14:paraId="297C2E8E" w14:textId="4A630E30" w:rsidR="009E1E2E" w:rsidRPr="00B47F27" w:rsidRDefault="005517EF" w:rsidP="005517EF">
      <w:pPr>
        <w:spacing w:line="360" w:lineRule="auto"/>
        <w:ind w:firstLineChars="200" w:firstLine="480"/>
        <w:rPr>
          <w:rFonts w:ascii="宋体" w:eastAsia="宋体" w:hAnsi="宋体"/>
          <w:sz w:val="24"/>
        </w:rPr>
      </w:pPr>
      <w:r w:rsidRPr="005517EF">
        <w:rPr>
          <w:rFonts w:ascii="宋体" w:eastAsia="宋体" w:hAnsi="宋体" w:hint="eastAsia"/>
          <w:sz w:val="24"/>
        </w:rPr>
        <w:t>生态修复</w:t>
      </w:r>
      <w:r>
        <w:rPr>
          <w:rFonts w:ascii="宋体" w:eastAsia="宋体" w:hAnsi="宋体" w:hint="eastAsia"/>
          <w:sz w:val="24"/>
        </w:rPr>
        <w:t>：</w:t>
      </w:r>
      <w:r w:rsidRPr="005517EF">
        <w:rPr>
          <w:rFonts w:ascii="宋体" w:eastAsia="宋体" w:hAnsi="宋体" w:hint="eastAsia"/>
          <w:sz w:val="24"/>
        </w:rPr>
        <w:t>黑臭塘内种植水生植物1200m2，通过曝气、跌水、喷泉等方式进行人工增氧，辅助提升水体内溶解氧浓度</w:t>
      </w:r>
      <w:r w:rsidR="009E1E2E">
        <w:rPr>
          <w:rFonts w:ascii="宋体" w:eastAsia="宋体" w:hAnsi="宋体" w:hint="eastAsia"/>
          <w:sz w:val="24"/>
        </w:rPr>
        <w:t>。</w:t>
      </w:r>
    </w:p>
    <w:p w14:paraId="1C12CDB0" w14:textId="687ED70C" w:rsidR="009E1E2E" w:rsidRDefault="009E1E2E" w:rsidP="009E1E2E">
      <w:pPr>
        <w:pStyle w:val="2"/>
      </w:pPr>
      <w:r w:rsidRPr="00B47F27">
        <w:rPr>
          <w:rFonts w:hint="eastAsia"/>
        </w:rPr>
        <w:t>3</w:t>
      </w:r>
      <w:r w:rsidRPr="00B47F27">
        <w:t>.</w:t>
      </w:r>
      <w:r>
        <w:rPr>
          <w:rFonts w:hint="eastAsia"/>
        </w:rPr>
        <w:t>整治</w:t>
      </w:r>
      <w:r w:rsidR="005517EF">
        <w:rPr>
          <w:rFonts w:hint="eastAsia"/>
        </w:rPr>
        <w:t>成效</w:t>
      </w:r>
    </w:p>
    <w:p w14:paraId="18699316" w14:textId="70C41B7D" w:rsidR="009E1E2E" w:rsidRDefault="005517EF" w:rsidP="009E1E2E">
      <w:pPr>
        <w:spacing w:line="360" w:lineRule="auto"/>
        <w:ind w:firstLineChars="200" w:firstLine="480"/>
        <w:rPr>
          <w:rFonts w:ascii="宋体" w:eastAsia="宋体" w:hAnsi="宋体"/>
          <w:sz w:val="24"/>
        </w:rPr>
      </w:pPr>
      <w:r w:rsidRPr="005517EF">
        <w:rPr>
          <w:rFonts w:ascii="宋体" w:eastAsia="宋体" w:hAnsi="宋体" w:hint="eastAsia"/>
          <w:sz w:val="24"/>
        </w:rPr>
        <w:t>胡家大庄村农村生活污水处理站运行良好，出水标准达到《农村生活污水处理设施水污染物排放标准》（DB 62/T 4014）一级标准。本黑臭水体于2020年正式销号，据2021年水质检测结果，水体溶解氧为7.6 mg/L，氨氮为0.14 mg/L。通过黑臭水体的治理，带动改善胡家大庄村的环境质量，助力胡家大庄村成为周边村庄居民的休闲地，村民幸福感、获得感明显提升，为胡家大庄村实现乡村振兴奠定扎实基础</w:t>
      </w:r>
      <w:r>
        <w:rPr>
          <w:rFonts w:ascii="宋体" w:eastAsia="宋体" w:hAnsi="宋体" w:hint="eastAsia"/>
          <w:sz w:val="24"/>
        </w:rPr>
        <w:t>。</w:t>
      </w:r>
    </w:p>
    <w:p w14:paraId="2E5F7842" w14:textId="6FECE6B1" w:rsidR="005517EF" w:rsidRPr="00B47F27" w:rsidRDefault="005517EF" w:rsidP="009E1E2E">
      <w:pPr>
        <w:spacing w:line="360" w:lineRule="auto"/>
        <w:ind w:firstLineChars="200" w:firstLine="480"/>
        <w:rPr>
          <w:rFonts w:ascii="宋体" w:eastAsia="宋体" w:hAnsi="宋体"/>
          <w:sz w:val="24"/>
        </w:rPr>
      </w:pPr>
      <w:r w:rsidRPr="005517EF">
        <w:rPr>
          <w:rFonts w:ascii="宋体" w:eastAsia="宋体" w:hAnsi="宋体"/>
          <w:noProof/>
          <w:sz w:val="24"/>
        </w:rPr>
        <w:lastRenderedPageBreak/>
        <w:drawing>
          <wp:inline distT="0" distB="0" distL="0" distR="0" wp14:anchorId="75E426DF" wp14:editId="2E695884">
            <wp:extent cx="4940489" cy="3020125"/>
            <wp:effectExtent l="0" t="0" r="0" b="8890"/>
            <wp:docPr id="3" name="图片 3" descr="C:\Users\MS Y\Documents\WeChat Files\wxid_euurag9q1h9721\FileStorage\Temp\3b7e62ad3c066af5d8d83cce174d2f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S Y\Documents\WeChat Files\wxid_euurag9q1h9721\FileStorage\Temp\3b7e62ad3c066af5d8d83cce174d2f77.png"/>
                    <pic:cNvPicPr>
                      <a:picLocks noChangeAspect="1" noChangeArrowheads="1"/>
                    </pic:cNvPicPr>
                  </pic:nvPicPr>
                  <pic:blipFill rotWithShape="1">
                    <a:blip r:embed="rId59">
                      <a:extLst>
                        <a:ext uri="{28A0092B-C50C-407E-A947-70E740481C1C}">
                          <a14:useLocalDpi xmlns:a14="http://schemas.microsoft.com/office/drawing/2010/main" val="0"/>
                        </a:ext>
                      </a:extLst>
                    </a:blip>
                    <a:srcRect t="62320"/>
                    <a:stretch/>
                  </pic:blipFill>
                  <pic:spPr bwMode="auto">
                    <a:xfrm>
                      <a:off x="0" y="0"/>
                      <a:ext cx="4943475" cy="302195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5517EF">
        <w:rPr>
          <w:rFonts w:ascii="宋体" w:eastAsia="宋体" w:hAnsi="宋体"/>
          <w:noProof/>
          <w:sz w:val="24"/>
        </w:rPr>
        <w:drawing>
          <wp:inline distT="0" distB="0" distL="0" distR="0" wp14:anchorId="36AEDD9C" wp14:editId="77348BB8">
            <wp:extent cx="5269832" cy="3207224"/>
            <wp:effectExtent l="0" t="0" r="7620" b="0"/>
            <wp:docPr id="4" name="图片 4" descr="C:\Users\MS Y\Documents\WeChat Files\wxid_euurag9q1h9721\FileStorage\Temp\30fdf08aec5ed94b0cd2d4ecb6a551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S Y\Documents\WeChat Files\wxid_euurag9q1h9721\FileStorage\Temp\30fdf08aec5ed94b0cd2d4ecb6a551db.png"/>
                    <pic:cNvPicPr>
                      <a:picLocks noChangeAspect="1" noChangeArrowheads="1"/>
                    </pic:cNvPicPr>
                  </pic:nvPicPr>
                  <pic:blipFill rotWithShape="1">
                    <a:blip r:embed="rId60">
                      <a:extLst>
                        <a:ext uri="{28A0092B-C50C-407E-A947-70E740481C1C}">
                          <a14:useLocalDpi xmlns:a14="http://schemas.microsoft.com/office/drawing/2010/main" val="0"/>
                        </a:ext>
                      </a:extLst>
                    </a:blip>
                    <a:srcRect t="60504"/>
                    <a:stretch/>
                  </pic:blipFill>
                  <pic:spPr bwMode="auto">
                    <a:xfrm>
                      <a:off x="0" y="0"/>
                      <a:ext cx="5274310" cy="3209949"/>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14:paraId="253C64AC"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18EEDE5F" w14:textId="515172EF" w:rsidR="009E1E2E" w:rsidRPr="002C0102" w:rsidRDefault="005517EF" w:rsidP="002C0102">
      <w:pPr>
        <w:spacing w:line="360" w:lineRule="auto"/>
        <w:ind w:firstLineChars="200" w:firstLine="480"/>
        <w:rPr>
          <w:rFonts w:ascii="宋体" w:eastAsia="宋体" w:hAnsi="宋体"/>
          <w:sz w:val="24"/>
        </w:rPr>
      </w:pPr>
      <w:r>
        <w:rPr>
          <w:rFonts w:ascii="宋体" w:eastAsia="宋体" w:hAnsi="宋体" w:hint="eastAsia"/>
          <w:sz w:val="24"/>
        </w:rPr>
        <w:t>对</w:t>
      </w:r>
      <w:proofErr w:type="gramStart"/>
      <w:r>
        <w:rPr>
          <w:rFonts w:ascii="宋体" w:eastAsia="宋体" w:hAnsi="宋体" w:hint="eastAsia"/>
          <w:sz w:val="24"/>
        </w:rPr>
        <w:t>标教学</w:t>
      </w:r>
      <w:proofErr w:type="gramEnd"/>
      <w:r>
        <w:rPr>
          <w:rFonts w:ascii="宋体" w:eastAsia="宋体" w:hAnsi="宋体" w:hint="eastAsia"/>
          <w:sz w:val="24"/>
        </w:rPr>
        <w:t>知识点</w:t>
      </w:r>
      <w:r w:rsidR="002C0102">
        <w:rPr>
          <w:rFonts w:ascii="宋体" w:eastAsia="宋体" w:hAnsi="宋体" w:hint="eastAsia"/>
          <w:sz w:val="24"/>
        </w:rPr>
        <w:t>：</w:t>
      </w:r>
      <w:r w:rsidR="002C0102" w:rsidRPr="002C0102">
        <w:rPr>
          <w:rFonts w:ascii="宋体" w:eastAsia="宋体" w:hAnsi="宋体"/>
          <w:sz w:val="24"/>
        </w:rPr>
        <w:t>黑臭水体治理技术的治理措施</w:t>
      </w:r>
      <w:r w:rsidR="002C0102">
        <w:rPr>
          <w:rFonts w:ascii="宋体" w:eastAsia="宋体" w:hAnsi="宋体" w:hint="eastAsia"/>
          <w:sz w:val="24"/>
        </w:rPr>
        <w:t>，</w:t>
      </w:r>
      <w:r w:rsidR="002C0102" w:rsidRPr="002C0102">
        <w:rPr>
          <w:rFonts w:ascii="宋体" w:eastAsia="宋体" w:hAnsi="宋体"/>
          <w:sz w:val="24"/>
        </w:rPr>
        <w:t>主要包括外源减排、内院控制、水质净化、补水活水和生态修复、长效管理制度等方面。</w:t>
      </w:r>
    </w:p>
    <w:p w14:paraId="6ACA41EF" w14:textId="1EFFBE77" w:rsidR="005517EF" w:rsidRPr="00B47F27" w:rsidRDefault="005517EF" w:rsidP="009E1E2E">
      <w:pPr>
        <w:spacing w:line="360" w:lineRule="auto"/>
        <w:ind w:firstLineChars="200" w:firstLine="480"/>
        <w:rPr>
          <w:rFonts w:ascii="宋体" w:eastAsia="宋体" w:hAnsi="宋体"/>
          <w:sz w:val="24"/>
        </w:rPr>
      </w:pPr>
      <w:r>
        <w:rPr>
          <w:rFonts w:ascii="宋体" w:eastAsia="宋体" w:hAnsi="宋体" w:hint="eastAsia"/>
          <w:sz w:val="24"/>
        </w:rPr>
        <w:t>让学生了解到</w:t>
      </w:r>
      <w:r w:rsidRPr="005517EF">
        <w:rPr>
          <w:rFonts w:ascii="宋体" w:eastAsia="宋体" w:hAnsi="宋体" w:hint="eastAsia"/>
          <w:sz w:val="24"/>
        </w:rPr>
        <w:t>针对农村黑臭水体污染源，综合</w:t>
      </w:r>
      <w:proofErr w:type="gramStart"/>
      <w:r w:rsidRPr="005517EF">
        <w:rPr>
          <w:rFonts w:ascii="宋体" w:eastAsia="宋体" w:hAnsi="宋体" w:hint="eastAsia"/>
          <w:sz w:val="24"/>
        </w:rPr>
        <w:t>采用控源截污</w:t>
      </w:r>
      <w:proofErr w:type="gramEnd"/>
      <w:r w:rsidRPr="005517EF">
        <w:rPr>
          <w:rFonts w:ascii="宋体" w:eastAsia="宋体" w:hAnsi="宋体" w:hint="eastAsia"/>
          <w:sz w:val="24"/>
        </w:rPr>
        <w:t>、内源治理和生态修复措施，实现“清水复流”。</w:t>
      </w:r>
      <w:proofErr w:type="gramStart"/>
      <w:r w:rsidRPr="005517EF">
        <w:rPr>
          <w:rFonts w:ascii="宋体" w:eastAsia="宋体" w:hAnsi="宋体" w:hint="eastAsia"/>
          <w:sz w:val="24"/>
        </w:rPr>
        <w:t>在控源截污</w:t>
      </w:r>
      <w:proofErr w:type="gramEnd"/>
      <w:r w:rsidRPr="005517EF">
        <w:rPr>
          <w:rFonts w:ascii="宋体" w:eastAsia="宋体" w:hAnsi="宋体" w:hint="eastAsia"/>
          <w:sz w:val="24"/>
        </w:rPr>
        <w:t>方面，辐射周边相邻村庄农村生活污水治理工作，最大限度提高现有村庄生活污水处理站利用率；同时将部分坑塘改造成氧化塘，利用土壤-微生物-植物生态系统净化水质的同时，拦截部分随地</w:t>
      </w:r>
      <w:r w:rsidRPr="005517EF">
        <w:rPr>
          <w:rFonts w:ascii="宋体" w:eastAsia="宋体" w:hAnsi="宋体" w:hint="eastAsia"/>
          <w:sz w:val="24"/>
        </w:rPr>
        <w:lastRenderedPageBreak/>
        <w:t>表径流进入的面源污染。在生态修复方面，结合村庄发展规划，充分考虑水体景观功能，将部分改造为湿地公园，水体净化的同时带动村庄环境整体提升，助力胡家大庄村全面实施乡村振兴战略</w:t>
      </w:r>
      <w:r>
        <w:rPr>
          <w:rFonts w:ascii="宋体" w:eastAsia="宋体" w:hAnsi="宋体" w:hint="eastAsia"/>
          <w:sz w:val="24"/>
        </w:rPr>
        <w:t>。</w:t>
      </w:r>
    </w:p>
    <w:p w14:paraId="0580AC59"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34608669" w14:textId="4BC223EA" w:rsidR="009E1E2E" w:rsidRPr="00B47F27" w:rsidRDefault="009E1E2E" w:rsidP="009E1E2E">
      <w:pPr>
        <w:pStyle w:val="1"/>
      </w:pPr>
      <w:r w:rsidRPr="00B47F27">
        <w:rPr>
          <w:rFonts w:hint="eastAsia"/>
        </w:rPr>
        <w:lastRenderedPageBreak/>
        <w:t>案例</w:t>
      </w:r>
      <w:r>
        <w:t>13</w:t>
      </w:r>
      <w:r w:rsidRPr="00B47F27">
        <w:t xml:space="preserve"> </w:t>
      </w:r>
      <w:r w:rsidR="005517EF" w:rsidRPr="005517EF">
        <w:rPr>
          <w:rFonts w:hint="eastAsia"/>
        </w:rPr>
        <w:t>甘肃省</w:t>
      </w:r>
      <w:proofErr w:type="gramStart"/>
      <w:r w:rsidR="005517EF" w:rsidRPr="005517EF">
        <w:rPr>
          <w:rFonts w:hint="eastAsia"/>
        </w:rPr>
        <w:t>庆阳市</w:t>
      </w:r>
      <w:proofErr w:type="gramEnd"/>
      <w:r w:rsidR="005517EF" w:rsidRPr="005517EF">
        <w:rPr>
          <w:rFonts w:hint="eastAsia"/>
        </w:rPr>
        <w:t>华池县五</w:t>
      </w:r>
      <w:proofErr w:type="gramStart"/>
      <w:r w:rsidR="005517EF" w:rsidRPr="005517EF">
        <w:rPr>
          <w:rFonts w:hint="eastAsia"/>
        </w:rPr>
        <w:t>蛟</w:t>
      </w:r>
      <w:proofErr w:type="gramEnd"/>
      <w:r w:rsidR="005517EF" w:rsidRPr="005517EF">
        <w:rPr>
          <w:rFonts w:hint="eastAsia"/>
        </w:rPr>
        <w:t>镇农村生活污水治理</w:t>
      </w:r>
      <w:r>
        <w:rPr>
          <w:rFonts w:hint="eastAsia"/>
        </w:rPr>
        <w:t>项目</w:t>
      </w:r>
    </w:p>
    <w:p w14:paraId="761126D5"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0B0BBE88" w14:textId="4813D349" w:rsidR="009E1E2E" w:rsidRDefault="005517EF" w:rsidP="009E1E2E">
      <w:pPr>
        <w:spacing w:line="360" w:lineRule="auto"/>
        <w:ind w:firstLineChars="200" w:firstLine="480"/>
        <w:rPr>
          <w:rFonts w:ascii="宋体" w:eastAsia="宋体" w:hAnsi="宋体"/>
          <w:sz w:val="24"/>
        </w:rPr>
      </w:pPr>
      <w:r w:rsidRPr="005517EF">
        <w:rPr>
          <w:rFonts w:ascii="宋体" w:eastAsia="宋体" w:hAnsi="宋体" w:hint="eastAsia"/>
          <w:sz w:val="24"/>
        </w:rPr>
        <w:t>李良子村地处五</w:t>
      </w:r>
      <w:proofErr w:type="gramStart"/>
      <w:r w:rsidRPr="005517EF">
        <w:rPr>
          <w:rFonts w:ascii="宋体" w:eastAsia="宋体" w:hAnsi="宋体" w:hint="eastAsia"/>
          <w:sz w:val="24"/>
        </w:rPr>
        <w:t>蛟</w:t>
      </w:r>
      <w:proofErr w:type="gramEnd"/>
      <w:r w:rsidRPr="005517EF">
        <w:rPr>
          <w:rFonts w:ascii="宋体" w:eastAsia="宋体" w:hAnsi="宋体" w:hint="eastAsia"/>
          <w:sz w:val="24"/>
        </w:rPr>
        <w:t>镇南部，全村土地面积17.5平方公里，共辖6个村民小组348户（已搬迁户45户）1354人，日均生活污水排放量约为54.16 m3/d。该村农户居住区分为3集中居住区、川区和偏远山区。相应的，村庄污水治理采取3种模式：一是集中居住的100户农户及43家个体门店，采取管网+收集池（100m3）收集后，集中拉运至五</w:t>
      </w:r>
      <w:proofErr w:type="gramStart"/>
      <w:r w:rsidRPr="005517EF">
        <w:rPr>
          <w:rFonts w:ascii="宋体" w:eastAsia="宋体" w:hAnsi="宋体" w:hint="eastAsia"/>
          <w:sz w:val="24"/>
        </w:rPr>
        <w:t>蛟</w:t>
      </w:r>
      <w:proofErr w:type="gramEnd"/>
      <w:r w:rsidRPr="005517EF">
        <w:rPr>
          <w:rFonts w:ascii="宋体" w:eastAsia="宋体" w:hAnsi="宋体" w:hint="eastAsia"/>
          <w:sz w:val="24"/>
        </w:rPr>
        <w:t>镇污水处理站处理，处理后达到《城镇污水处理厂污染物排放标准》（GB 18918-2002）一级A标准；二是完成水冲式厕所改造的97户农户，黑水（水冲厕）经化粪池无害化处理后由专业队伍抽运至农田利用，灰水就近进入小菜园、小果园消纳利用；三是使用旱厕的106户农户，粪污无害化后由农户自行还田利用，灰水就近进入小菜园、小果园就地就近消纳</w:t>
      </w:r>
      <w:r>
        <w:rPr>
          <w:rFonts w:ascii="宋体" w:eastAsia="宋体" w:hAnsi="宋体" w:hint="eastAsia"/>
          <w:sz w:val="24"/>
        </w:rPr>
        <w:t>。</w:t>
      </w:r>
    </w:p>
    <w:p w14:paraId="77617083" w14:textId="17DBACFB" w:rsidR="009E1E2E" w:rsidRDefault="009E1E2E" w:rsidP="009E1E2E">
      <w:pPr>
        <w:pStyle w:val="2"/>
      </w:pPr>
      <w:r w:rsidRPr="00B47F27">
        <w:rPr>
          <w:rFonts w:hint="eastAsia"/>
        </w:rPr>
        <w:t>2</w:t>
      </w:r>
      <w:r w:rsidRPr="00B47F27">
        <w:t>.</w:t>
      </w:r>
      <w:r w:rsidRPr="00B47F27">
        <w:rPr>
          <w:rFonts w:hint="eastAsia"/>
        </w:rPr>
        <w:t>案例分析</w:t>
      </w:r>
    </w:p>
    <w:p w14:paraId="6187D008" w14:textId="6688D6FB" w:rsidR="005517EF" w:rsidRPr="005517EF" w:rsidRDefault="005517EF" w:rsidP="005517EF">
      <w:pPr>
        <w:spacing w:line="360" w:lineRule="auto"/>
        <w:ind w:firstLineChars="200" w:firstLine="480"/>
        <w:rPr>
          <w:rFonts w:ascii="宋体" w:eastAsia="宋体" w:hAnsi="宋体"/>
          <w:sz w:val="24"/>
        </w:rPr>
      </w:pPr>
      <w:r w:rsidRPr="005517EF">
        <w:rPr>
          <w:rFonts w:ascii="宋体" w:eastAsia="宋体" w:hAnsi="宋体" w:hint="eastAsia"/>
          <w:sz w:val="24"/>
        </w:rPr>
        <w:t>集中居民区农户生活污水治理工艺</w:t>
      </w:r>
      <w:r>
        <w:rPr>
          <w:rFonts w:ascii="宋体" w:eastAsia="宋体" w:hAnsi="宋体" w:hint="eastAsia"/>
          <w:sz w:val="24"/>
        </w:rPr>
        <w:t>如何选择？本项目选择</w:t>
      </w:r>
      <w:r w:rsidRPr="005517EF">
        <w:rPr>
          <w:rFonts w:ascii="宋体" w:eastAsia="宋体" w:hAnsi="宋体" w:hint="eastAsia"/>
          <w:sz w:val="24"/>
        </w:rPr>
        <w:t>户内厨房污水由农户自行进行隔油处理后，与冲厕污水集中收集后进入污水收集池，</w:t>
      </w:r>
      <w:proofErr w:type="gramStart"/>
      <w:r w:rsidRPr="005517EF">
        <w:rPr>
          <w:rFonts w:ascii="宋体" w:eastAsia="宋体" w:hAnsi="宋体" w:hint="eastAsia"/>
          <w:sz w:val="24"/>
        </w:rPr>
        <w:t>收集池满前</w:t>
      </w:r>
      <w:proofErr w:type="gramEnd"/>
      <w:r w:rsidRPr="005517EF">
        <w:rPr>
          <w:rFonts w:ascii="宋体" w:eastAsia="宋体" w:hAnsi="宋体" w:hint="eastAsia"/>
          <w:sz w:val="24"/>
        </w:rPr>
        <w:t>由吸污车将污水运输至乡镇污水处理站进行处理，处理后达标排放。</w:t>
      </w:r>
    </w:p>
    <w:p w14:paraId="70265AC8" w14:textId="6FECF0C1" w:rsidR="009E1E2E" w:rsidRPr="00B47F27" w:rsidRDefault="005517EF" w:rsidP="009E1E2E">
      <w:pPr>
        <w:spacing w:line="360" w:lineRule="auto"/>
        <w:ind w:firstLineChars="200" w:firstLine="480"/>
        <w:rPr>
          <w:rFonts w:ascii="宋体" w:eastAsia="宋体" w:hAnsi="宋体"/>
          <w:sz w:val="24"/>
        </w:rPr>
      </w:pPr>
      <w:r w:rsidRPr="005517EF">
        <w:rPr>
          <w:rFonts w:ascii="宋体" w:eastAsia="宋体" w:hAnsi="宋体"/>
          <w:noProof/>
          <w:sz w:val="24"/>
        </w:rPr>
        <w:drawing>
          <wp:inline distT="0" distB="0" distL="0" distR="0" wp14:anchorId="2829C23D" wp14:editId="10333743">
            <wp:extent cx="5274310" cy="3912693"/>
            <wp:effectExtent l="0" t="0" r="2540" b="0"/>
            <wp:docPr id="5" name="图片 5" descr="C:\Users\MS Y\Documents\WeChat Files\wxid_euurag9q1h9721\FileStorage\Temp\5da290d748bcc16aede1723cca0ec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S Y\Documents\WeChat Files\wxid_euurag9q1h9721\FileStorage\Temp\5da290d748bcc16aede1723cca0ec069.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4310" cy="3912693"/>
                    </a:xfrm>
                    <a:prstGeom prst="rect">
                      <a:avLst/>
                    </a:prstGeom>
                    <a:noFill/>
                    <a:ln>
                      <a:noFill/>
                    </a:ln>
                  </pic:spPr>
                </pic:pic>
              </a:graphicData>
            </a:graphic>
          </wp:inline>
        </w:drawing>
      </w:r>
    </w:p>
    <w:p w14:paraId="0A759AFA" w14:textId="77777777" w:rsidR="009E1E2E" w:rsidRDefault="009E1E2E" w:rsidP="009E1E2E">
      <w:pPr>
        <w:pStyle w:val="2"/>
      </w:pPr>
      <w:r w:rsidRPr="00B47F27">
        <w:rPr>
          <w:rFonts w:hint="eastAsia"/>
        </w:rPr>
        <w:lastRenderedPageBreak/>
        <w:t>3</w:t>
      </w:r>
      <w:r w:rsidRPr="00B47F27">
        <w:t>.</w:t>
      </w:r>
      <w:r>
        <w:rPr>
          <w:rFonts w:hint="eastAsia"/>
        </w:rPr>
        <w:t>整治措施</w:t>
      </w:r>
    </w:p>
    <w:p w14:paraId="5CC72716" w14:textId="4FA9F67F" w:rsidR="009E1E2E" w:rsidRPr="00B47F27" w:rsidRDefault="005517EF" w:rsidP="009E1E2E">
      <w:pPr>
        <w:spacing w:line="360" w:lineRule="auto"/>
        <w:ind w:firstLineChars="200" w:firstLine="480"/>
        <w:rPr>
          <w:rFonts w:ascii="宋体" w:eastAsia="宋体" w:hAnsi="宋体"/>
          <w:sz w:val="24"/>
        </w:rPr>
      </w:pPr>
      <w:r w:rsidRPr="005517EF">
        <w:rPr>
          <w:rFonts w:ascii="宋体" w:eastAsia="宋体" w:hAnsi="宋体" w:hint="eastAsia"/>
          <w:sz w:val="24"/>
        </w:rPr>
        <w:t>因地制宜、统筹改厕、适度治理。李良子村属于典型的欠发达贫困村庄，村民居住方式多样，生产生活习惯差别较大，改厕进度不一，若采用集中建站的模式，建设和运</w:t>
      </w:r>
      <w:proofErr w:type="gramStart"/>
      <w:r w:rsidRPr="005517EF">
        <w:rPr>
          <w:rFonts w:ascii="宋体" w:eastAsia="宋体" w:hAnsi="宋体" w:hint="eastAsia"/>
          <w:sz w:val="24"/>
        </w:rPr>
        <w:t>维费用</w:t>
      </w:r>
      <w:proofErr w:type="gramEnd"/>
      <w:r w:rsidRPr="005517EF">
        <w:rPr>
          <w:rFonts w:ascii="宋体" w:eastAsia="宋体" w:hAnsi="宋体" w:hint="eastAsia"/>
          <w:sz w:val="24"/>
        </w:rPr>
        <w:t>很难得到有效保障，设施闲置风险较高。因此，李良子</w:t>
      </w:r>
      <w:proofErr w:type="gramStart"/>
      <w:r w:rsidRPr="005517EF">
        <w:rPr>
          <w:rFonts w:ascii="宋体" w:eastAsia="宋体" w:hAnsi="宋体" w:hint="eastAsia"/>
          <w:sz w:val="24"/>
        </w:rPr>
        <w:t>村结合</w:t>
      </w:r>
      <w:proofErr w:type="gramEnd"/>
      <w:r w:rsidRPr="005517EF">
        <w:rPr>
          <w:rFonts w:ascii="宋体" w:eastAsia="宋体" w:hAnsi="宋体" w:hint="eastAsia"/>
          <w:sz w:val="24"/>
        </w:rPr>
        <w:t>村民居住特点、生产生活习惯，统筹衔接改厕工作，采用集中拉运+分散治理的模式，即有效减少农村生活污水污染物排放，又充分利用粪尿（污）氮磷资源，同时将部分可利用灰水用于散养畜禽饮水，节约建设和运</w:t>
      </w:r>
      <w:proofErr w:type="gramStart"/>
      <w:r w:rsidRPr="005517EF">
        <w:rPr>
          <w:rFonts w:ascii="宋体" w:eastAsia="宋体" w:hAnsi="宋体" w:hint="eastAsia"/>
          <w:sz w:val="24"/>
        </w:rPr>
        <w:t>维成本</w:t>
      </w:r>
      <w:proofErr w:type="gramEnd"/>
      <w:r w:rsidRPr="005517EF">
        <w:rPr>
          <w:rFonts w:ascii="宋体" w:eastAsia="宋体" w:hAnsi="宋体" w:hint="eastAsia"/>
          <w:sz w:val="24"/>
        </w:rPr>
        <w:t>的同时，实现环境效益和经济效益的协同发展。目前，该模式在华池县范围内得到了广泛的推广，对天水市全市农村生活污水治理工作起到引领示范效应</w:t>
      </w:r>
      <w:r>
        <w:rPr>
          <w:rFonts w:ascii="宋体" w:eastAsia="宋体" w:hAnsi="宋体" w:hint="eastAsia"/>
          <w:sz w:val="24"/>
        </w:rPr>
        <w:t>。</w:t>
      </w:r>
    </w:p>
    <w:p w14:paraId="5F334EA8"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3C67454A" w14:textId="77777777" w:rsidR="005517EF" w:rsidRDefault="005517EF" w:rsidP="009E1E2E">
      <w:pPr>
        <w:spacing w:line="360" w:lineRule="auto"/>
        <w:ind w:firstLineChars="200" w:firstLine="480"/>
        <w:rPr>
          <w:rFonts w:ascii="宋体" w:eastAsia="宋体" w:hAnsi="宋体"/>
          <w:sz w:val="24"/>
        </w:rPr>
      </w:pPr>
      <w:r>
        <w:rPr>
          <w:rFonts w:ascii="宋体" w:eastAsia="宋体" w:hAnsi="宋体" w:hint="eastAsia"/>
          <w:sz w:val="24"/>
        </w:rPr>
        <w:t>教学重点对于</w:t>
      </w:r>
      <w:r w:rsidRPr="005517EF">
        <w:rPr>
          <w:rFonts w:ascii="宋体" w:eastAsia="宋体" w:hAnsi="宋体" w:hint="eastAsia"/>
          <w:sz w:val="24"/>
        </w:rPr>
        <w:t>偏远山区农户</w:t>
      </w:r>
      <w:r>
        <w:rPr>
          <w:rFonts w:ascii="宋体" w:eastAsia="宋体" w:hAnsi="宋体" w:hint="eastAsia"/>
          <w:sz w:val="24"/>
        </w:rPr>
        <w:t>污水处理的方式选择。</w:t>
      </w:r>
    </w:p>
    <w:p w14:paraId="4E5D70CD" w14:textId="63745489" w:rsidR="009E1E2E" w:rsidRPr="00B47F27" w:rsidRDefault="005517EF" w:rsidP="009E1E2E">
      <w:pPr>
        <w:spacing w:line="360" w:lineRule="auto"/>
        <w:ind w:firstLineChars="200" w:firstLine="480"/>
        <w:rPr>
          <w:rFonts w:ascii="宋体" w:eastAsia="宋体" w:hAnsi="宋体"/>
          <w:sz w:val="24"/>
        </w:rPr>
      </w:pPr>
      <w:r>
        <w:rPr>
          <w:rFonts w:ascii="宋体" w:eastAsia="宋体" w:hAnsi="宋体" w:hint="eastAsia"/>
          <w:sz w:val="24"/>
        </w:rPr>
        <w:t>本项目案例</w:t>
      </w:r>
      <w:r w:rsidRPr="005517EF">
        <w:rPr>
          <w:rFonts w:ascii="宋体" w:eastAsia="宋体" w:hAnsi="宋体" w:hint="eastAsia"/>
          <w:sz w:val="24"/>
        </w:rPr>
        <w:t>适合位于黄土高原丘陵沟壑、川</w:t>
      </w:r>
      <w:proofErr w:type="gramStart"/>
      <w:r w:rsidRPr="005517EF">
        <w:rPr>
          <w:rFonts w:ascii="宋体" w:eastAsia="宋体" w:hAnsi="宋体" w:hint="eastAsia"/>
          <w:sz w:val="24"/>
        </w:rPr>
        <w:t>塬</w:t>
      </w:r>
      <w:proofErr w:type="gramEnd"/>
      <w:r w:rsidRPr="005517EF">
        <w:rPr>
          <w:rFonts w:ascii="宋体" w:eastAsia="宋体" w:hAnsi="宋体" w:hint="eastAsia"/>
          <w:sz w:val="24"/>
        </w:rPr>
        <w:t>相间的地貌的村庄，气候特点为干旱缺水，村庄社会经济发展阶段为欠发达。</w:t>
      </w:r>
    </w:p>
    <w:p w14:paraId="016D81C9"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6118A275" w14:textId="4666C8F9" w:rsidR="009E1E2E" w:rsidRPr="00B47F27" w:rsidRDefault="009E1E2E" w:rsidP="009E1E2E">
      <w:pPr>
        <w:pStyle w:val="1"/>
      </w:pPr>
      <w:r w:rsidRPr="00B47F27">
        <w:rPr>
          <w:rFonts w:hint="eastAsia"/>
        </w:rPr>
        <w:lastRenderedPageBreak/>
        <w:t>案例</w:t>
      </w:r>
      <w:r>
        <w:t>14</w:t>
      </w:r>
      <w:r w:rsidRPr="00B47F27">
        <w:t xml:space="preserve"> </w:t>
      </w:r>
      <w:r w:rsidR="005517EF" w:rsidRPr="005517EF">
        <w:rPr>
          <w:rFonts w:hint="eastAsia"/>
        </w:rPr>
        <w:t>洪江市相思湖黑臭水体整治项目</w:t>
      </w:r>
    </w:p>
    <w:p w14:paraId="091D4351"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42AC2D14" w14:textId="13215D1C" w:rsidR="009E1E2E" w:rsidRDefault="003304FE" w:rsidP="009E1E2E">
      <w:pPr>
        <w:spacing w:line="360" w:lineRule="auto"/>
        <w:ind w:firstLineChars="200" w:firstLine="480"/>
        <w:rPr>
          <w:rFonts w:ascii="宋体" w:eastAsia="宋体" w:hAnsi="宋体"/>
          <w:sz w:val="24"/>
        </w:rPr>
      </w:pPr>
      <w:r w:rsidRPr="003304FE">
        <w:rPr>
          <w:rFonts w:ascii="宋体" w:eastAsia="宋体" w:hAnsi="宋体" w:hint="eastAsia"/>
          <w:sz w:val="24"/>
        </w:rPr>
        <w:t>相思湖位于洪江市黔城镇，水体面积约12.9公顷，全长1.29km，湖畔常住人口2万人。由于生活污水直排、底泥淤积及上游</w:t>
      </w:r>
      <w:proofErr w:type="gramStart"/>
      <w:r w:rsidRPr="003304FE">
        <w:rPr>
          <w:rFonts w:ascii="宋体" w:eastAsia="宋体" w:hAnsi="宋体" w:hint="eastAsia"/>
          <w:sz w:val="24"/>
        </w:rPr>
        <w:t>废弃钒厂和</w:t>
      </w:r>
      <w:proofErr w:type="gramEnd"/>
      <w:r w:rsidRPr="003304FE">
        <w:rPr>
          <w:rFonts w:ascii="宋体" w:eastAsia="宋体" w:hAnsi="宋体" w:hint="eastAsia"/>
          <w:sz w:val="24"/>
        </w:rPr>
        <w:t>矿区的工业废水直排，相思湖水</w:t>
      </w:r>
      <w:proofErr w:type="gramStart"/>
      <w:r w:rsidRPr="003304FE">
        <w:rPr>
          <w:rFonts w:ascii="宋体" w:eastAsia="宋体" w:hAnsi="宋体" w:hint="eastAsia"/>
          <w:sz w:val="24"/>
        </w:rPr>
        <w:t>质不断</w:t>
      </w:r>
      <w:proofErr w:type="gramEnd"/>
      <w:r w:rsidRPr="003304FE">
        <w:rPr>
          <w:rFonts w:ascii="宋体" w:eastAsia="宋体" w:hAnsi="宋体" w:hint="eastAsia"/>
          <w:sz w:val="24"/>
        </w:rPr>
        <w:t>恶化，严重影响周边居民日常生活</w:t>
      </w:r>
      <w:r>
        <w:rPr>
          <w:rFonts w:ascii="宋体" w:eastAsia="宋体" w:hAnsi="宋体" w:hint="eastAsia"/>
          <w:sz w:val="24"/>
        </w:rPr>
        <w:t>。</w:t>
      </w:r>
    </w:p>
    <w:p w14:paraId="624A2A03" w14:textId="7CC9E8F5" w:rsidR="009E1E2E" w:rsidRDefault="003304FE" w:rsidP="009E1E2E">
      <w:pPr>
        <w:spacing w:line="360" w:lineRule="auto"/>
        <w:jc w:val="center"/>
        <w:rPr>
          <w:rFonts w:ascii="宋体" w:eastAsia="宋体" w:hAnsi="宋体"/>
          <w:sz w:val="24"/>
        </w:rPr>
      </w:pPr>
      <w:r w:rsidRPr="003304FE">
        <w:rPr>
          <w:rFonts w:ascii="宋体" w:eastAsia="宋体" w:hAnsi="宋体"/>
          <w:noProof/>
          <w:sz w:val="24"/>
        </w:rPr>
        <w:drawing>
          <wp:inline distT="0" distB="0" distL="0" distR="0" wp14:anchorId="1AAA2DF7" wp14:editId="1E06C8CB">
            <wp:extent cx="5274310" cy="2827616"/>
            <wp:effectExtent l="0" t="0" r="2540" b="0"/>
            <wp:docPr id="6" name="图片 6" descr="C:\Users\MS Y\Documents\WeChat Files\wxid_euurag9q1h9721\FileStorage\Temp\ed151a1151c575a1ecf2cd3577ac68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S Y\Documents\WeChat Files\wxid_euurag9q1h9721\FileStorage\Temp\ed151a1151c575a1ecf2cd3577ac68ec.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4310" cy="2827616"/>
                    </a:xfrm>
                    <a:prstGeom prst="rect">
                      <a:avLst/>
                    </a:prstGeom>
                    <a:noFill/>
                    <a:ln>
                      <a:noFill/>
                    </a:ln>
                  </pic:spPr>
                </pic:pic>
              </a:graphicData>
            </a:graphic>
          </wp:inline>
        </w:drawing>
      </w:r>
    </w:p>
    <w:p w14:paraId="523A9572" w14:textId="77777777" w:rsidR="009E1E2E" w:rsidRDefault="009E1E2E" w:rsidP="009E1E2E">
      <w:pPr>
        <w:pStyle w:val="2"/>
      </w:pPr>
      <w:r w:rsidRPr="00B47F27">
        <w:rPr>
          <w:rFonts w:hint="eastAsia"/>
        </w:rPr>
        <w:t>2</w:t>
      </w:r>
      <w:r w:rsidRPr="00B47F27">
        <w:t>.</w:t>
      </w:r>
      <w:r w:rsidRPr="00B47F27">
        <w:rPr>
          <w:rFonts w:hint="eastAsia"/>
        </w:rPr>
        <w:t>案例分析</w:t>
      </w:r>
    </w:p>
    <w:p w14:paraId="2C8426E2" w14:textId="18358F48" w:rsidR="009E1E2E" w:rsidRPr="00B47F27" w:rsidRDefault="003304FE" w:rsidP="009E1E2E">
      <w:pPr>
        <w:spacing w:line="360" w:lineRule="auto"/>
        <w:ind w:firstLineChars="200" w:firstLine="480"/>
        <w:rPr>
          <w:rFonts w:ascii="宋体" w:eastAsia="宋体" w:hAnsi="宋体"/>
          <w:sz w:val="24"/>
        </w:rPr>
      </w:pPr>
      <w:r w:rsidRPr="003304FE">
        <w:rPr>
          <w:rFonts w:ascii="宋体" w:eastAsia="宋体" w:hAnsi="宋体" w:hint="eastAsia"/>
          <w:sz w:val="24"/>
        </w:rPr>
        <w:t>完成环湖水生态系统构建及周边地块生态修复，恢复相思湖水生生物多样性功能，湖水水质和底泥浸出水质达到地表水IV类标准，生态修复面积12.9公顷。</w:t>
      </w:r>
    </w:p>
    <w:p w14:paraId="64D4783A" w14:textId="77777777" w:rsidR="009E1E2E" w:rsidRDefault="009E1E2E" w:rsidP="009E1E2E">
      <w:pPr>
        <w:pStyle w:val="2"/>
      </w:pPr>
      <w:r w:rsidRPr="00B47F27">
        <w:rPr>
          <w:rFonts w:hint="eastAsia"/>
        </w:rPr>
        <w:t>3</w:t>
      </w:r>
      <w:r w:rsidRPr="00B47F27">
        <w:t>.</w:t>
      </w:r>
      <w:r>
        <w:rPr>
          <w:rFonts w:hint="eastAsia"/>
        </w:rPr>
        <w:t>整治措施</w:t>
      </w:r>
    </w:p>
    <w:p w14:paraId="5D9C2CE5" w14:textId="34644073" w:rsidR="003304FE" w:rsidRPr="003304FE" w:rsidRDefault="00C1248E" w:rsidP="003304FE">
      <w:pPr>
        <w:spacing w:line="360" w:lineRule="auto"/>
        <w:ind w:firstLineChars="200" w:firstLine="482"/>
        <w:rPr>
          <w:rFonts w:ascii="宋体" w:eastAsia="宋体" w:hAnsi="宋体"/>
          <w:sz w:val="24"/>
        </w:rPr>
      </w:pPr>
      <w:r>
        <w:rPr>
          <w:rFonts w:ascii="宋体" w:eastAsia="宋体" w:hAnsi="宋体"/>
          <w:b/>
          <w:bCs/>
          <w:sz w:val="24"/>
        </w:rPr>
        <w:t>（</w:t>
      </w:r>
      <w:r>
        <w:rPr>
          <w:rFonts w:ascii="宋体" w:eastAsia="宋体" w:hAnsi="宋体" w:hint="eastAsia"/>
          <w:b/>
          <w:bCs/>
          <w:sz w:val="24"/>
        </w:rPr>
        <w:t>1</w:t>
      </w:r>
      <w:r>
        <w:rPr>
          <w:rFonts w:ascii="宋体" w:eastAsia="宋体" w:hAnsi="宋体"/>
          <w:b/>
          <w:bCs/>
          <w:sz w:val="24"/>
        </w:rPr>
        <w:t>）</w:t>
      </w:r>
      <w:proofErr w:type="gramStart"/>
      <w:r w:rsidR="003304FE" w:rsidRPr="003304FE">
        <w:rPr>
          <w:rFonts w:ascii="宋体" w:eastAsia="宋体" w:hAnsi="宋体"/>
          <w:b/>
          <w:bCs/>
          <w:sz w:val="24"/>
        </w:rPr>
        <w:t>控源截污</w:t>
      </w:r>
      <w:proofErr w:type="gramEnd"/>
    </w:p>
    <w:p w14:paraId="205BD9A7" w14:textId="2C03C254" w:rsidR="003304FE" w:rsidRPr="003304FE" w:rsidRDefault="003304FE" w:rsidP="003304FE">
      <w:pPr>
        <w:spacing w:line="360" w:lineRule="auto"/>
        <w:ind w:firstLineChars="200" w:firstLine="480"/>
        <w:rPr>
          <w:rFonts w:ascii="宋体" w:eastAsia="宋体" w:hAnsi="宋体"/>
          <w:sz w:val="24"/>
        </w:rPr>
      </w:pPr>
      <w:r w:rsidRPr="003304FE">
        <w:rPr>
          <w:rFonts w:ascii="宋体" w:eastAsia="宋体" w:hAnsi="宋体"/>
          <w:sz w:val="24"/>
        </w:rPr>
        <w:t>采用雨污分流和截污管道、入湖口生态景观湿地建设及城市雨水资源化利用的方案对相思湖沿线5个排污口进行综合整治，结合海绵城市的建设，采用各种低影响开发（LID）技术、初期雨水控制与净化技术、地表固体废弃物收集技术、土壤与绿化肥分流失控制技术，以及生态护岸与隔离（阻断）技术、入湖口湿地技术等手段进行雨水资源化利用</w:t>
      </w:r>
      <w:r>
        <w:rPr>
          <w:rFonts w:ascii="宋体" w:eastAsia="宋体" w:hAnsi="宋体"/>
          <w:sz w:val="24"/>
        </w:rPr>
        <w:t>。</w:t>
      </w:r>
    </w:p>
    <w:p w14:paraId="02299154" w14:textId="586101D3" w:rsidR="003304FE" w:rsidRPr="003304FE" w:rsidRDefault="00C1248E" w:rsidP="003304FE">
      <w:pPr>
        <w:spacing w:line="360" w:lineRule="auto"/>
        <w:ind w:firstLineChars="200" w:firstLine="482"/>
        <w:rPr>
          <w:rFonts w:ascii="宋体" w:eastAsia="宋体" w:hAnsi="宋体"/>
          <w:sz w:val="24"/>
        </w:rPr>
      </w:pPr>
      <w:r>
        <w:rPr>
          <w:rFonts w:ascii="宋体" w:eastAsia="宋体" w:hAnsi="宋体"/>
          <w:b/>
          <w:bCs/>
          <w:sz w:val="24"/>
        </w:rPr>
        <w:t>（</w:t>
      </w:r>
      <w:r>
        <w:rPr>
          <w:rFonts w:ascii="宋体" w:eastAsia="宋体" w:hAnsi="宋体" w:hint="eastAsia"/>
          <w:b/>
          <w:bCs/>
          <w:sz w:val="24"/>
        </w:rPr>
        <w:t>2</w:t>
      </w:r>
      <w:r>
        <w:rPr>
          <w:rFonts w:ascii="宋体" w:eastAsia="宋体" w:hAnsi="宋体"/>
          <w:b/>
          <w:bCs/>
          <w:sz w:val="24"/>
        </w:rPr>
        <w:t>）</w:t>
      </w:r>
      <w:r w:rsidR="003304FE" w:rsidRPr="003304FE">
        <w:rPr>
          <w:rFonts w:ascii="宋体" w:eastAsia="宋体" w:hAnsi="宋体"/>
          <w:b/>
          <w:bCs/>
          <w:sz w:val="24"/>
        </w:rPr>
        <w:t>内源治理</w:t>
      </w:r>
    </w:p>
    <w:p w14:paraId="45A3430D" w14:textId="4A8D0EA6" w:rsidR="003304FE" w:rsidRPr="003304FE" w:rsidRDefault="003304FE" w:rsidP="003304FE">
      <w:pPr>
        <w:spacing w:line="360" w:lineRule="auto"/>
        <w:rPr>
          <w:rFonts w:ascii="宋体" w:eastAsia="宋体" w:hAnsi="宋体"/>
          <w:sz w:val="24"/>
        </w:rPr>
      </w:pPr>
      <w:r w:rsidRPr="003304FE">
        <w:rPr>
          <w:rFonts w:ascii="宋体" w:eastAsia="宋体" w:hAnsi="宋体"/>
          <w:sz w:val="24"/>
        </w:rPr>
        <w:t>针对产生黑臭水体水系，对整个湖泊进行绞吸船清淤，并对淤泥进行处理修复。</w:t>
      </w:r>
    </w:p>
    <w:p w14:paraId="143A9BCD" w14:textId="6B2FBB85" w:rsidR="003304FE" w:rsidRPr="003304FE" w:rsidRDefault="00C1248E" w:rsidP="003304FE">
      <w:pPr>
        <w:spacing w:line="360" w:lineRule="auto"/>
        <w:ind w:firstLineChars="200" w:firstLine="482"/>
        <w:rPr>
          <w:rFonts w:ascii="宋体" w:eastAsia="宋体" w:hAnsi="宋体"/>
          <w:sz w:val="24"/>
        </w:rPr>
      </w:pPr>
      <w:r>
        <w:rPr>
          <w:rFonts w:ascii="宋体" w:eastAsia="宋体" w:hAnsi="宋体"/>
          <w:b/>
          <w:bCs/>
          <w:sz w:val="24"/>
        </w:rPr>
        <w:t>（</w:t>
      </w:r>
      <w:r>
        <w:rPr>
          <w:rFonts w:ascii="宋体" w:eastAsia="宋体" w:hAnsi="宋体" w:hint="eastAsia"/>
          <w:b/>
          <w:bCs/>
          <w:sz w:val="24"/>
        </w:rPr>
        <w:t>3</w:t>
      </w:r>
      <w:r>
        <w:rPr>
          <w:rFonts w:ascii="宋体" w:eastAsia="宋体" w:hAnsi="宋体"/>
          <w:b/>
          <w:bCs/>
          <w:sz w:val="24"/>
        </w:rPr>
        <w:t>）</w:t>
      </w:r>
      <w:r w:rsidR="003304FE" w:rsidRPr="003304FE">
        <w:rPr>
          <w:rFonts w:ascii="宋体" w:eastAsia="宋体" w:hAnsi="宋体"/>
          <w:b/>
          <w:bCs/>
          <w:sz w:val="24"/>
        </w:rPr>
        <w:t>生态修复</w:t>
      </w:r>
    </w:p>
    <w:p w14:paraId="3734CEFC" w14:textId="557664B8" w:rsidR="003304FE" w:rsidRPr="003304FE" w:rsidRDefault="003304FE" w:rsidP="003304FE">
      <w:pPr>
        <w:spacing w:line="360" w:lineRule="auto"/>
        <w:ind w:firstLineChars="200" w:firstLine="480"/>
        <w:rPr>
          <w:rFonts w:ascii="宋体" w:eastAsia="宋体" w:hAnsi="宋体"/>
          <w:sz w:val="24"/>
        </w:rPr>
      </w:pPr>
      <w:r w:rsidRPr="003304FE">
        <w:rPr>
          <w:rFonts w:ascii="宋体" w:eastAsia="宋体" w:hAnsi="宋体"/>
          <w:sz w:val="24"/>
        </w:rPr>
        <w:lastRenderedPageBreak/>
        <w:t>构建水生态系统及周边地块生态修复工程，主要通过入湖生态系统建设、生态浮岛及水生植物种植、活水补水工程等方面来实现。</w:t>
      </w:r>
    </w:p>
    <w:p w14:paraId="7A803EED" w14:textId="633DD8F0" w:rsidR="003304FE" w:rsidRPr="003304FE" w:rsidRDefault="00C1248E" w:rsidP="003304FE">
      <w:pPr>
        <w:spacing w:line="360" w:lineRule="auto"/>
        <w:ind w:firstLineChars="200" w:firstLine="482"/>
        <w:rPr>
          <w:rFonts w:ascii="宋体" w:eastAsia="宋体" w:hAnsi="宋体"/>
          <w:sz w:val="24"/>
        </w:rPr>
      </w:pPr>
      <w:r>
        <w:rPr>
          <w:rFonts w:ascii="宋体" w:eastAsia="宋体" w:hAnsi="宋体"/>
          <w:b/>
          <w:bCs/>
          <w:sz w:val="24"/>
        </w:rPr>
        <w:t>（</w:t>
      </w:r>
      <w:r>
        <w:rPr>
          <w:rFonts w:ascii="宋体" w:eastAsia="宋体" w:hAnsi="宋体" w:hint="eastAsia"/>
          <w:b/>
          <w:bCs/>
          <w:sz w:val="24"/>
        </w:rPr>
        <w:t>4</w:t>
      </w:r>
      <w:r>
        <w:rPr>
          <w:rFonts w:ascii="宋体" w:eastAsia="宋体" w:hAnsi="宋体"/>
          <w:b/>
          <w:bCs/>
          <w:sz w:val="24"/>
        </w:rPr>
        <w:t>）</w:t>
      </w:r>
      <w:r w:rsidR="003304FE" w:rsidRPr="003304FE">
        <w:rPr>
          <w:rFonts w:ascii="宋体" w:eastAsia="宋体" w:hAnsi="宋体"/>
          <w:b/>
          <w:bCs/>
          <w:sz w:val="24"/>
        </w:rPr>
        <w:t>活水补水</w:t>
      </w:r>
    </w:p>
    <w:p w14:paraId="4ED2519E" w14:textId="3337D7FF" w:rsidR="003304FE" w:rsidRPr="003304FE" w:rsidRDefault="003304FE" w:rsidP="003304FE">
      <w:pPr>
        <w:spacing w:line="360" w:lineRule="auto"/>
        <w:ind w:firstLineChars="200" w:firstLine="480"/>
        <w:rPr>
          <w:rFonts w:ascii="宋体" w:eastAsia="宋体" w:hAnsi="宋体"/>
          <w:sz w:val="24"/>
        </w:rPr>
      </w:pPr>
      <w:r w:rsidRPr="003304FE">
        <w:rPr>
          <w:rFonts w:ascii="宋体" w:eastAsia="宋体" w:hAnsi="宋体"/>
          <w:sz w:val="24"/>
        </w:rPr>
        <w:t>主要采用活水循环和清水补给两种手段。</w:t>
      </w:r>
    </w:p>
    <w:p w14:paraId="7B50B9F5" w14:textId="56B8686C" w:rsidR="003304FE" w:rsidRPr="003304FE" w:rsidRDefault="003304FE" w:rsidP="003304FE">
      <w:pPr>
        <w:spacing w:line="360" w:lineRule="auto"/>
        <w:ind w:firstLineChars="200" w:firstLine="480"/>
        <w:rPr>
          <w:rFonts w:ascii="宋体" w:eastAsia="宋体" w:hAnsi="宋体"/>
          <w:sz w:val="24"/>
        </w:rPr>
      </w:pPr>
      <w:r w:rsidRPr="003304FE">
        <w:rPr>
          <w:rFonts w:ascii="宋体" w:eastAsia="宋体" w:hAnsi="宋体"/>
          <w:sz w:val="24"/>
        </w:rPr>
        <w:t>活水循环措施通过水系连通、设置提升泵站、 利用风力或太阳能等方式实现水体流动，增加水体流动性。</w:t>
      </w:r>
    </w:p>
    <w:p w14:paraId="4FD43889" w14:textId="7B8ACD06" w:rsidR="003304FE" w:rsidRPr="003304FE" w:rsidRDefault="003304FE" w:rsidP="003304FE">
      <w:pPr>
        <w:spacing w:line="360" w:lineRule="auto"/>
        <w:ind w:firstLineChars="200" w:firstLine="480"/>
        <w:rPr>
          <w:rFonts w:ascii="宋体" w:eastAsia="宋体" w:hAnsi="宋体"/>
          <w:sz w:val="24"/>
        </w:rPr>
      </w:pPr>
      <w:r w:rsidRPr="003304FE">
        <w:rPr>
          <w:rFonts w:ascii="宋体" w:eastAsia="宋体" w:hAnsi="宋体"/>
          <w:sz w:val="24"/>
        </w:rPr>
        <w:t>清水补给措施以城市再生水、 城市雨洪水、 清洁地表水等作为城市水体的补充水源， 增加水体环境容量</w:t>
      </w:r>
      <w:r>
        <w:rPr>
          <w:rFonts w:ascii="宋体" w:eastAsia="宋体" w:hAnsi="宋体"/>
          <w:sz w:val="24"/>
        </w:rPr>
        <w:t>。</w:t>
      </w:r>
    </w:p>
    <w:p w14:paraId="3FC23DA2" w14:textId="1BD6143C" w:rsidR="003304FE" w:rsidRPr="00B47F27" w:rsidRDefault="003304FE" w:rsidP="00C1248E">
      <w:pPr>
        <w:spacing w:line="360" w:lineRule="auto"/>
        <w:rPr>
          <w:rFonts w:ascii="宋体" w:eastAsia="宋体" w:hAnsi="宋体"/>
          <w:sz w:val="24"/>
        </w:rPr>
      </w:pPr>
      <w:r w:rsidRPr="003304FE">
        <w:rPr>
          <w:rFonts w:ascii="宋体" w:eastAsia="宋体" w:hAnsi="宋体"/>
          <w:noProof/>
          <w:sz w:val="24"/>
        </w:rPr>
        <w:drawing>
          <wp:inline distT="0" distB="0" distL="0" distR="0" wp14:anchorId="3434A8D6" wp14:editId="686B9B92">
            <wp:extent cx="5274310" cy="3784806"/>
            <wp:effectExtent l="0" t="0" r="2540" b="6350"/>
            <wp:docPr id="7" name="图片 7" descr="C:\Users\MS Y\Documents\WeChat Files\wxid_euurag9q1h9721\FileStorage\Temp\3b4b1894f1d03f71e175f4fe5991eb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S Y\Documents\WeChat Files\wxid_euurag9q1h9721\FileStorage\Temp\3b4b1894f1d03f71e175f4fe5991ebb2.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74310" cy="3784806"/>
                    </a:xfrm>
                    <a:prstGeom prst="rect">
                      <a:avLst/>
                    </a:prstGeom>
                    <a:noFill/>
                    <a:ln>
                      <a:noFill/>
                    </a:ln>
                  </pic:spPr>
                </pic:pic>
              </a:graphicData>
            </a:graphic>
          </wp:inline>
        </w:drawing>
      </w:r>
    </w:p>
    <w:p w14:paraId="370DF21B"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2D0DCC34" w14:textId="0DD63AC4" w:rsidR="009E1E2E" w:rsidRDefault="003304FE" w:rsidP="009E1E2E">
      <w:pPr>
        <w:spacing w:line="360" w:lineRule="auto"/>
        <w:ind w:firstLineChars="200" w:firstLine="480"/>
        <w:rPr>
          <w:rFonts w:ascii="宋体" w:eastAsia="宋体" w:hAnsi="宋体"/>
          <w:sz w:val="24"/>
        </w:rPr>
      </w:pPr>
      <w:r w:rsidRPr="003304FE">
        <w:rPr>
          <w:rFonts w:ascii="宋体" w:eastAsia="宋体" w:hAnsi="宋体" w:hint="eastAsia"/>
          <w:sz w:val="24"/>
        </w:rPr>
        <w:t>建立环境在线监控系统及应急系统，实时监控水质情况，当局部区域受到外源污染负荷冲击时，向水体投加净水微生物制剂及生物</w:t>
      </w:r>
      <w:proofErr w:type="gramStart"/>
      <w:r w:rsidRPr="003304FE">
        <w:rPr>
          <w:rFonts w:ascii="宋体" w:eastAsia="宋体" w:hAnsi="宋体" w:hint="eastAsia"/>
          <w:sz w:val="24"/>
        </w:rPr>
        <w:t>除藻剂</w:t>
      </w:r>
      <w:proofErr w:type="gramEnd"/>
      <w:r w:rsidRPr="003304FE">
        <w:rPr>
          <w:rFonts w:ascii="宋体" w:eastAsia="宋体" w:hAnsi="宋体" w:hint="eastAsia"/>
          <w:sz w:val="24"/>
        </w:rPr>
        <w:t>等，防止发生“水华”等现象，提高水体透明度；建立环保宣教工程，使环保理念深入人心，形成长效机制。</w:t>
      </w:r>
    </w:p>
    <w:p w14:paraId="1F2981A4" w14:textId="56FE3936" w:rsidR="003304FE" w:rsidRPr="00B47F27" w:rsidRDefault="003304FE" w:rsidP="009E1E2E">
      <w:pPr>
        <w:spacing w:line="360" w:lineRule="auto"/>
        <w:ind w:firstLineChars="200" w:firstLine="480"/>
        <w:rPr>
          <w:rFonts w:ascii="宋体" w:eastAsia="宋体" w:hAnsi="宋体"/>
          <w:sz w:val="24"/>
        </w:rPr>
      </w:pPr>
      <w:r w:rsidRPr="003304FE">
        <w:rPr>
          <w:rFonts w:ascii="宋体" w:eastAsia="宋体" w:hAnsi="宋体" w:hint="eastAsia"/>
          <w:sz w:val="24"/>
        </w:rPr>
        <w:t>整治后的相思</w:t>
      </w:r>
      <w:proofErr w:type="gramStart"/>
      <w:r w:rsidRPr="003304FE">
        <w:rPr>
          <w:rFonts w:ascii="宋体" w:eastAsia="宋体" w:hAnsi="宋体" w:hint="eastAsia"/>
          <w:sz w:val="24"/>
        </w:rPr>
        <w:t>湖达到</w:t>
      </w:r>
      <w:proofErr w:type="gramEnd"/>
      <w:r w:rsidRPr="003304FE">
        <w:rPr>
          <w:rFonts w:ascii="宋体" w:eastAsia="宋体" w:hAnsi="宋体" w:hint="eastAsia"/>
          <w:sz w:val="24"/>
        </w:rPr>
        <w:t>了整治目标，实现了水体“长制久清”。相思湖整治工程提升了市民生活品质和环境质量、促进了水资源持续利用，拉动了环保产业，增加了GDP和旅游效益，对进一步改善洪江市整体环境，加快推进怀化市水环境</w:t>
      </w:r>
      <w:r w:rsidRPr="003304FE">
        <w:rPr>
          <w:rFonts w:ascii="宋体" w:eastAsia="宋体" w:hAnsi="宋体" w:hint="eastAsia"/>
          <w:sz w:val="24"/>
        </w:rPr>
        <w:lastRenderedPageBreak/>
        <w:t>治理工程建设具有重大意义。</w:t>
      </w:r>
    </w:p>
    <w:p w14:paraId="1DFFEC40" w14:textId="77777777" w:rsidR="009E1E2E" w:rsidRDefault="009E1E2E" w:rsidP="00B47F27">
      <w:pPr>
        <w:spacing w:line="360" w:lineRule="auto"/>
        <w:ind w:firstLineChars="200" w:firstLine="480"/>
        <w:rPr>
          <w:rFonts w:ascii="宋体" w:eastAsia="宋体" w:hAnsi="宋体"/>
          <w:sz w:val="24"/>
        </w:rPr>
        <w:sectPr w:rsidR="009E1E2E">
          <w:pgSz w:w="11906" w:h="16838"/>
          <w:pgMar w:top="1440" w:right="1800" w:bottom="1440" w:left="1800" w:header="851" w:footer="992" w:gutter="0"/>
          <w:cols w:space="425"/>
          <w:docGrid w:type="lines" w:linePitch="312"/>
        </w:sectPr>
      </w:pPr>
    </w:p>
    <w:p w14:paraId="7E1713FC" w14:textId="2161F275" w:rsidR="009E1E2E" w:rsidRPr="003304FE" w:rsidRDefault="009E1E2E" w:rsidP="009E1E2E">
      <w:pPr>
        <w:pStyle w:val="1"/>
      </w:pPr>
      <w:r w:rsidRPr="00B47F27">
        <w:rPr>
          <w:rFonts w:hint="eastAsia"/>
        </w:rPr>
        <w:lastRenderedPageBreak/>
        <w:t>案例</w:t>
      </w:r>
      <w:r>
        <w:t>15</w:t>
      </w:r>
      <w:r w:rsidRPr="00B47F27">
        <w:t xml:space="preserve"> </w:t>
      </w:r>
      <w:r w:rsidR="003304FE" w:rsidRPr="003304FE">
        <w:rPr>
          <w:rFonts w:hint="eastAsia"/>
        </w:rPr>
        <w:t>常德市阳明湖水系杨家港河黑臭水体整治项目</w:t>
      </w:r>
    </w:p>
    <w:p w14:paraId="5666A85A" w14:textId="77777777" w:rsidR="009E1E2E" w:rsidRPr="00B47F27" w:rsidRDefault="009E1E2E" w:rsidP="009E1E2E">
      <w:pPr>
        <w:pStyle w:val="2"/>
      </w:pPr>
      <w:r w:rsidRPr="00B47F27">
        <w:rPr>
          <w:rFonts w:hint="eastAsia"/>
        </w:rPr>
        <w:t>1</w:t>
      </w:r>
      <w:r w:rsidRPr="00B47F27">
        <w:t>.</w:t>
      </w:r>
      <w:r w:rsidRPr="00B47F27">
        <w:rPr>
          <w:rFonts w:hint="eastAsia"/>
        </w:rPr>
        <w:t>案例概况</w:t>
      </w:r>
    </w:p>
    <w:p w14:paraId="3B555DA3" w14:textId="31ACD5AA" w:rsidR="009E1E2E" w:rsidRDefault="003304FE" w:rsidP="009E1E2E">
      <w:pPr>
        <w:spacing w:line="360" w:lineRule="auto"/>
        <w:ind w:firstLineChars="200" w:firstLine="480"/>
        <w:rPr>
          <w:rFonts w:ascii="宋体" w:eastAsia="宋体" w:hAnsi="宋体"/>
          <w:sz w:val="24"/>
        </w:rPr>
      </w:pPr>
      <w:r w:rsidRPr="003304FE">
        <w:rPr>
          <w:rFonts w:ascii="宋体" w:eastAsia="宋体" w:hAnsi="宋体" w:hint="eastAsia"/>
          <w:sz w:val="24"/>
        </w:rPr>
        <w:t>常德市阳明湖水系综合治理工程杨家港河黑臭水体整治项目西起于阳明大道，东至善卷路，总长约1.1km。因南岸常德水产市场未进行雨污分流，造成污水直排河道，河道底泥淤积；加上沿岸居民生活垃圾和水产市场的死鱼死虾随意倾倒等原因，导致水体黑臭。</w:t>
      </w:r>
    </w:p>
    <w:p w14:paraId="54F600FE" w14:textId="027D4CE7" w:rsidR="009E1E2E" w:rsidRDefault="003304FE" w:rsidP="009E1E2E">
      <w:pPr>
        <w:spacing w:line="360" w:lineRule="auto"/>
        <w:jc w:val="center"/>
        <w:rPr>
          <w:rFonts w:ascii="宋体" w:eastAsia="宋体" w:hAnsi="宋体"/>
          <w:sz w:val="24"/>
        </w:rPr>
      </w:pPr>
      <w:r w:rsidRPr="003304FE">
        <w:rPr>
          <w:rFonts w:ascii="宋体" w:eastAsia="宋体" w:hAnsi="宋体"/>
          <w:noProof/>
          <w:sz w:val="24"/>
        </w:rPr>
        <w:drawing>
          <wp:inline distT="0" distB="0" distL="0" distR="0" wp14:anchorId="3B6A7742" wp14:editId="7B6C3D6C">
            <wp:extent cx="5274310" cy="3433185"/>
            <wp:effectExtent l="0" t="0" r="2540" b="0"/>
            <wp:docPr id="8" name="图片 8" descr="C:\Users\MS Y\Documents\WeChat Files\wxid_euurag9q1h9721\FileStorage\Temp\71dc0e0fe758ccfae2a77cafa4dde0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S Y\Documents\WeChat Files\wxid_euurag9q1h9721\FileStorage\Temp\71dc0e0fe758ccfae2a77cafa4dde09b.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74310" cy="3433185"/>
                    </a:xfrm>
                    <a:prstGeom prst="rect">
                      <a:avLst/>
                    </a:prstGeom>
                    <a:noFill/>
                    <a:ln>
                      <a:noFill/>
                    </a:ln>
                  </pic:spPr>
                </pic:pic>
              </a:graphicData>
            </a:graphic>
          </wp:inline>
        </w:drawing>
      </w:r>
    </w:p>
    <w:p w14:paraId="1BFBE65A" w14:textId="3C38189E" w:rsidR="003304FE" w:rsidRDefault="003304FE" w:rsidP="009E1E2E">
      <w:pPr>
        <w:spacing w:line="360" w:lineRule="auto"/>
        <w:jc w:val="center"/>
        <w:rPr>
          <w:rFonts w:ascii="宋体" w:eastAsia="宋体" w:hAnsi="宋体"/>
          <w:sz w:val="24"/>
        </w:rPr>
      </w:pPr>
      <w:r>
        <w:rPr>
          <w:rFonts w:ascii="宋体" w:eastAsia="宋体" w:hAnsi="宋体" w:hint="eastAsia"/>
          <w:sz w:val="24"/>
        </w:rPr>
        <w:t>图1地理位置图</w:t>
      </w:r>
    </w:p>
    <w:p w14:paraId="7C90F4C0" w14:textId="77777777" w:rsidR="009E1E2E" w:rsidRDefault="009E1E2E" w:rsidP="009E1E2E">
      <w:pPr>
        <w:pStyle w:val="2"/>
      </w:pPr>
      <w:r w:rsidRPr="00B47F27">
        <w:rPr>
          <w:rFonts w:hint="eastAsia"/>
        </w:rPr>
        <w:t>2</w:t>
      </w:r>
      <w:r w:rsidRPr="00B47F27">
        <w:t>.</w:t>
      </w:r>
      <w:r w:rsidRPr="00B47F27">
        <w:rPr>
          <w:rFonts w:hint="eastAsia"/>
        </w:rPr>
        <w:t>案例分析</w:t>
      </w:r>
    </w:p>
    <w:p w14:paraId="61E5BBED" w14:textId="77777777" w:rsidR="003304FE" w:rsidRPr="003304FE" w:rsidRDefault="003304FE" w:rsidP="003304FE">
      <w:pPr>
        <w:spacing w:line="360" w:lineRule="auto"/>
        <w:ind w:firstLineChars="200" w:firstLine="482"/>
        <w:rPr>
          <w:rFonts w:ascii="宋体" w:eastAsia="宋体" w:hAnsi="宋体"/>
          <w:sz w:val="24"/>
        </w:rPr>
      </w:pPr>
      <w:proofErr w:type="gramStart"/>
      <w:r w:rsidRPr="003304FE">
        <w:rPr>
          <w:rFonts w:ascii="宋体" w:eastAsia="宋体" w:hAnsi="宋体"/>
          <w:b/>
          <w:bCs/>
          <w:sz w:val="24"/>
        </w:rPr>
        <w:t>控源截污</w:t>
      </w:r>
      <w:proofErr w:type="gramEnd"/>
    </w:p>
    <w:p w14:paraId="45675FF8" w14:textId="4DB5368E" w:rsidR="003304FE" w:rsidRPr="003304FE" w:rsidRDefault="003304FE" w:rsidP="003304FE">
      <w:pPr>
        <w:spacing w:line="360" w:lineRule="auto"/>
        <w:ind w:firstLineChars="200" w:firstLine="480"/>
        <w:rPr>
          <w:rFonts w:ascii="宋体" w:eastAsia="宋体" w:hAnsi="宋体"/>
          <w:sz w:val="24"/>
        </w:rPr>
      </w:pPr>
      <w:r w:rsidRPr="003304FE">
        <w:rPr>
          <w:rFonts w:ascii="宋体" w:eastAsia="宋体" w:hAnsi="宋体"/>
          <w:sz w:val="24"/>
        </w:rPr>
        <w:t>（1）</w:t>
      </w:r>
      <w:proofErr w:type="gramStart"/>
      <w:r w:rsidRPr="003304FE">
        <w:rPr>
          <w:rFonts w:ascii="宋体" w:eastAsia="宋体" w:hAnsi="宋体"/>
          <w:sz w:val="24"/>
        </w:rPr>
        <w:t>完善雨</w:t>
      </w:r>
      <w:proofErr w:type="gramEnd"/>
      <w:r w:rsidRPr="003304FE">
        <w:rPr>
          <w:rFonts w:ascii="宋体" w:eastAsia="宋体" w:hAnsi="宋体"/>
          <w:sz w:val="24"/>
        </w:rPr>
        <w:t>污分流系统：新建北岸风光带截污管道，将区域生活污水全部纳入市政污水管网系统。沿河步道增设雨水沟，防止绿化带泥沙冲刷流入河道。</w:t>
      </w:r>
    </w:p>
    <w:p w14:paraId="18AA358B" w14:textId="3BFAC44C" w:rsidR="003304FE" w:rsidRPr="003304FE" w:rsidRDefault="003304FE" w:rsidP="003304FE">
      <w:pPr>
        <w:spacing w:line="360" w:lineRule="auto"/>
        <w:ind w:firstLineChars="200" w:firstLine="480"/>
        <w:rPr>
          <w:rFonts w:ascii="宋体" w:eastAsia="宋体" w:hAnsi="宋体"/>
          <w:sz w:val="24"/>
        </w:rPr>
      </w:pPr>
      <w:r w:rsidRPr="003304FE">
        <w:rPr>
          <w:rFonts w:ascii="宋体" w:eastAsia="宋体" w:hAnsi="宋体"/>
          <w:sz w:val="24"/>
        </w:rPr>
        <w:t>（2）直排口截污：新建807m截污管道对南岸水产市场污水直排口进行截流，通过市政污水管网排入江南污水处理厂。</w:t>
      </w:r>
    </w:p>
    <w:p w14:paraId="482A81FC" w14:textId="77777777" w:rsidR="003304FE" w:rsidRPr="003304FE" w:rsidRDefault="003304FE" w:rsidP="003304FE">
      <w:pPr>
        <w:spacing w:line="360" w:lineRule="auto"/>
        <w:ind w:firstLineChars="200" w:firstLine="482"/>
        <w:rPr>
          <w:rFonts w:ascii="宋体" w:eastAsia="宋体" w:hAnsi="宋体"/>
          <w:sz w:val="24"/>
        </w:rPr>
      </w:pPr>
      <w:r w:rsidRPr="003304FE">
        <w:rPr>
          <w:rFonts w:ascii="宋体" w:eastAsia="宋体" w:hAnsi="宋体"/>
          <w:b/>
          <w:bCs/>
          <w:sz w:val="24"/>
        </w:rPr>
        <w:t>生态修复</w:t>
      </w:r>
    </w:p>
    <w:p w14:paraId="21C979DD" w14:textId="47351B78" w:rsidR="003304FE" w:rsidRPr="003304FE" w:rsidRDefault="003304FE" w:rsidP="003304FE">
      <w:pPr>
        <w:spacing w:line="360" w:lineRule="auto"/>
        <w:ind w:firstLineChars="200" w:firstLine="480"/>
        <w:rPr>
          <w:rFonts w:ascii="宋体" w:eastAsia="宋体" w:hAnsi="宋体"/>
          <w:sz w:val="24"/>
        </w:rPr>
      </w:pPr>
      <w:r w:rsidRPr="003304FE">
        <w:rPr>
          <w:rFonts w:ascii="宋体" w:eastAsia="宋体" w:hAnsi="宋体"/>
          <w:sz w:val="24"/>
        </w:rPr>
        <w:t>（1）采用生态护岸：对原有2200m土质河岸进行石笼网驳岸改造，恢复岸线。</w:t>
      </w:r>
    </w:p>
    <w:p w14:paraId="5750D65E" w14:textId="0BEABBD9" w:rsidR="003304FE" w:rsidRPr="003304FE" w:rsidRDefault="003304FE" w:rsidP="003304FE">
      <w:pPr>
        <w:spacing w:line="360" w:lineRule="auto"/>
        <w:ind w:firstLineChars="200" w:firstLine="480"/>
        <w:rPr>
          <w:rFonts w:ascii="宋体" w:eastAsia="宋体" w:hAnsi="宋体"/>
          <w:sz w:val="24"/>
        </w:rPr>
      </w:pPr>
      <w:r w:rsidRPr="003304FE">
        <w:rPr>
          <w:rFonts w:ascii="宋体" w:eastAsia="宋体" w:hAnsi="宋体"/>
          <w:sz w:val="24"/>
        </w:rPr>
        <w:lastRenderedPageBreak/>
        <w:t>（2）结合河道景观和功能性要求，对杨家港河进行河道拓宽及岸线整治，新增生态化岸线2.2km。</w:t>
      </w:r>
    </w:p>
    <w:p w14:paraId="0825831F" w14:textId="77777777" w:rsidR="009E1E2E" w:rsidRDefault="009E1E2E" w:rsidP="009E1E2E">
      <w:pPr>
        <w:pStyle w:val="2"/>
      </w:pPr>
      <w:r w:rsidRPr="00B47F27">
        <w:rPr>
          <w:rFonts w:hint="eastAsia"/>
        </w:rPr>
        <w:t>3</w:t>
      </w:r>
      <w:r w:rsidRPr="00B47F27">
        <w:t>.</w:t>
      </w:r>
      <w:r>
        <w:rPr>
          <w:rFonts w:hint="eastAsia"/>
        </w:rPr>
        <w:t>整治措施</w:t>
      </w:r>
    </w:p>
    <w:p w14:paraId="2223F2F6" w14:textId="06BD3594" w:rsidR="009E1E2E" w:rsidRDefault="003304FE" w:rsidP="009E1E2E">
      <w:pPr>
        <w:spacing w:line="360" w:lineRule="auto"/>
        <w:ind w:firstLineChars="200" w:firstLine="480"/>
        <w:rPr>
          <w:rFonts w:ascii="宋体" w:eastAsia="宋体" w:hAnsi="宋体"/>
          <w:sz w:val="24"/>
        </w:rPr>
      </w:pPr>
      <w:r w:rsidRPr="003304FE">
        <w:rPr>
          <w:rFonts w:ascii="宋体" w:eastAsia="宋体" w:hAnsi="宋体" w:hint="eastAsia"/>
          <w:sz w:val="24"/>
        </w:rPr>
        <w:t>结合杨家港黑臭水体整治工程，沿河道两侧构建善</w:t>
      </w:r>
      <w:proofErr w:type="gramStart"/>
      <w:r w:rsidRPr="003304FE">
        <w:rPr>
          <w:rFonts w:ascii="宋体" w:eastAsia="宋体" w:hAnsi="宋体" w:hint="eastAsia"/>
          <w:sz w:val="24"/>
        </w:rPr>
        <w:t>卷纪念</w:t>
      </w:r>
      <w:proofErr w:type="gramEnd"/>
      <w:r w:rsidRPr="003304FE">
        <w:rPr>
          <w:rFonts w:ascii="宋体" w:eastAsia="宋体" w:hAnsi="宋体" w:hint="eastAsia"/>
          <w:sz w:val="24"/>
        </w:rPr>
        <w:t>亭、百德墙、公园绿道和亲水平台等设施，既解决了水体黑臭问题，又弘扬了善卷文化，全面提升该片区的文化内涵和景观性。</w:t>
      </w:r>
    </w:p>
    <w:p w14:paraId="23BD25D7" w14:textId="107430D8" w:rsidR="003304FE" w:rsidRPr="00B47F27" w:rsidRDefault="003304FE" w:rsidP="003304FE">
      <w:pPr>
        <w:spacing w:line="360" w:lineRule="auto"/>
        <w:rPr>
          <w:rFonts w:ascii="宋体" w:eastAsia="宋体" w:hAnsi="宋体"/>
          <w:sz w:val="24"/>
        </w:rPr>
      </w:pPr>
      <w:r w:rsidRPr="003304FE">
        <w:rPr>
          <w:rFonts w:ascii="宋体" w:eastAsia="宋体" w:hAnsi="宋体"/>
          <w:noProof/>
          <w:sz w:val="24"/>
        </w:rPr>
        <w:drawing>
          <wp:inline distT="0" distB="0" distL="0" distR="0" wp14:anchorId="5B6C9707" wp14:editId="794A271D">
            <wp:extent cx="5274310" cy="3340396"/>
            <wp:effectExtent l="0" t="0" r="2540" b="0"/>
            <wp:docPr id="9" name="图片 9" descr="C:\Users\MS Y\Documents\WeChat Files\wxid_euurag9q1h9721\FileStorage\Temp\677e4be0e744d28dc40a70e08c3fdf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S Y\Documents\WeChat Files\wxid_euurag9q1h9721\FileStorage\Temp\677e4be0e744d28dc40a70e08c3fdfe0.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74310" cy="3340396"/>
                    </a:xfrm>
                    <a:prstGeom prst="rect">
                      <a:avLst/>
                    </a:prstGeom>
                    <a:noFill/>
                    <a:ln>
                      <a:noFill/>
                    </a:ln>
                  </pic:spPr>
                </pic:pic>
              </a:graphicData>
            </a:graphic>
          </wp:inline>
        </w:drawing>
      </w:r>
    </w:p>
    <w:p w14:paraId="582C91C5" w14:textId="77777777" w:rsidR="009E1E2E" w:rsidRDefault="009E1E2E" w:rsidP="009E1E2E">
      <w:pPr>
        <w:pStyle w:val="2"/>
      </w:pPr>
      <w:r w:rsidRPr="00B47F27">
        <w:rPr>
          <w:rFonts w:hint="eastAsia"/>
        </w:rPr>
        <w:t>4</w:t>
      </w:r>
      <w:r w:rsidRPr="00B47F27">
        <w:t>.</w:t>
      </w:r>
      <w:r>
        <w:rPr>
          <w:rFonts w:hint="eastAsia"/>
        </w:rPr>
        <w:t>教学衔接与</w:t>
      </w:r>
      <w:r w:rsidRPr="00B47F27">
        <w:rPr>
          <w:rFonts w:hint="eastAsia"/>
        </w:rPr>
        <w:t>分析</w:t>
      </w:r>
    </w:p>
    <w:p w14:paraId="4D0734D3" w14:textId="58B88826" w:rsidR="00B47F27" w:rsidRPr="009E1E2E" w:rsidRDefault="00C1248E" w:rsidP="00C1248E">
      <w:pPr>
        <w:spacing w:line="360" w:lineRule="auto"/>
        <w:ind w:firstLineChars="200" w:firstLine="480"/>
        <w:rPr>
          <w:rFonts w:ascii="宋体" w:hAnsi="宋体"/>
          <w:sz w:val="24"/>
        </w:rPr>
      </w:pPr>
      <w:r w:rsidRPr="00C1248E">
        <w:rPr>
          <w:rFonts w:ascii="宋体" w:eastAsia="宋体" w:hAnsi="宋体" w:hint="eastAsia"/>
          <w:sz w:val="24"/>
        </w:rPr>
        <w:t>重点以案例形式黑臭水体控源、截污与治污以及水体疏浚的具体措施技术、质量控制要点等内容。</w:t>
      </w:r>
      <w:proofErr w:type="gramStart"/>
      <w:r w:rsidR="003304FE" w:rsidRPr="003304FE">
        <w:rPr>
          <w:rFonts w:ascii="宋体" w:eastAsia="宋体" w:hAnsi="宋体" w:hint="eastAsia"/>
          <w:sz w:val="24"/>
        </w:rPr>
        <w:t>经过控源截污</w:t>
      </w:r>
      <w:proofErr w:type="gramEnd"/>
      <w:r w:rsidR="003304FE" w:rsidRPr="003304FE">
        <w:rPr>
          <w:rFonts w:ascii="宋体" w:eastAsia="宋体" w:hAnsi="宋体" w:hint="eastAsia"/>
          <w:sz w:val="24"/>
        </w:rPr>
        <w:t>、内源治理、生态修复等一系列措施后，杨家港河水体自净能力增加，水质得到明显改善，水体消除黑臭，河道泄洪和调蓄能力增加，岸绿水</w:t>
      </w:r>
      <w:proofErr w:type="gramStart"/>
      <w:r w:rsidR="003304FE" w:rsidRPr="003304FE">
        <w:rPr>
          <w:rFonts w:ascii="宋体" w:eastAsia="宋体" w:hAnsi="宋体" w:hint="eastAsia"/>
          <w:sz w:val="24"/>
        </w:rPr>
        <w:t>畅</w:t>
      </w:r>
      <w:proofErr w:type="gramEnd"/>
      <w:r w:rsidR="003304FE" w:rsidRPr="003304FE">
        <w:rPr>
          <w:rFonts w:ascii="宋体" w:eastAsia="宋体" w:hAnsi="宋体" w:hint="eastAsia"/>
          <w:sz w:val="24"/>
        </w:rPr>
        <w:t>景观形成，为附近居民提供了休闲娱乐场所，已成为城市中一道靓丽的风景。</w:t>
      </w:r>
    </w:p>
    <w:sectPr w:rsidR="00B47F27" w:rsidRPr="009E1E2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1388C9" w14:textId="77777777" w:rsidR="00A567C1" w:rsidRDefault="00A567C1" w:rsidP="00024FFD">
      <w:r>
        <w:separator/>
      </w:r>
    </w:p>
  </w:endnote>
  <w:endnote w:type="continuationSeparator" w:id="0">
    <w:p w14:paraId="7C7A7F0F" w14:textId="77777777" w:rsidR="00A567C1" w:rsidRDefault="00A567C1" w:rsidP="00024F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463211" w14:textId="77777777" w:rsidR="00A567C1" w:rsidRDefault="00A567C1" w:rsidP="00024FFD">
      <w:r>
        <w:separator/>
      </w:r>
    </w:p>
  </w:footnote>
  <w:footnote w:type="continuationSeparator" w:id="0">
    <w:p w14:paraId="78FF3B95" w14:textId="77777777" w:rsidR="00A567C1" w:rsidRDefault="00A567C1" w:rsidP="00024FF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0C5F"/>
    <w:rsid w:val="00024FFD"/>
    <w:rsid w:val="000D0C5F"/>
    <w:rsid w:val="001B537A"/>
    <w:rsid w:val="00235D3E"/>
    <w:rsid w:val="002C0102"/>
    <w:rsid w:val="003304FE"/>
    <w:rsid w:val="00360775"/>
    <w:rsid w:val="004B0A9C"/>
    <w:rsid w:val="005517EF"/>
    <w:rsid w:val="005571E6"/>
    <w:rsid w:val="005824CE"/>
    <w:rsid w:val="005B32C7"/>
    <w:rsid w:val="005D1571"/>
    <w:rsid w:val="00917A48"/>
    <w:rsid w:val="00972D3D"/>
    <w:rsid w:val="009E1E2E"/>
    <w:rsid w:val="00A567C1"/>
    <w:rsid w:val="00A62186"/>
    <w:rsid w:val="00A640DF"/>
    <w:rsid w:val="00B47F27"/>
    <w:rsid w:val="00C1248E"/>
    <w:rsid w:val="00C766CA"/>
    <w:rsid w:val="00CC4458"/>
    <w:rsid w:val="00DC6891"/>
    <w:rsid w:val="00E072C3"/>
    <w:rsid w:val="00FF21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8D5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B47F27"/>
    <w:pPr>
      <w:keepNext/>
      <w:keepLines/>
      <w:spacing w:line="360" w:lineRule="auto"/>
      <w:outlineLvl w:val="0"/>
    </w:pPr>
    <w:rPr>
      <w:rFonts w:eastAsia="宋体"/>
      <w:b/>
      <w:bCs/>
      <w:kern w:val="44"/>
      <w:sz w:val="28"/>
      <w:szCs w:val="44"/>
    </w:rPr>
  </w:style>
  <w:style w:type="paragraph" w:styleId="2">
    <w:name w:val="heading 2"/>
    <w:basedOn w:val="a"/>
    <w:next w:val="a"/>
    <w:link w:val="2Char"/>
    <w:uiPriority w:val="9"/>
    <w:unhideWhenUsed/>
    <w:qFormat/>
    <w:rsid w:val="00B47F27"/>
    <w:pPr>
      <w:keepNext/>
      <w:keepLines/>
      <w:spacing w:line="360" w:lineRule="auto"/>
      <w:outlineLvl w:val="1"/>
    </w:pPr>
    <w:rPr>
      <w:rFonts w:asciiTheme="majorHAnsi" w:eastAsia="宋体" w:hAnsiTheme="majorHAnsi" w:cstheme="majorBidi"/>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24FF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24FFD"/>
    <w:rPr>
      <w:sz w:val="18"/>
      <w:szCs w:val="18"/>
    </w:rPr>
  </w:style>
  <w:style w:type="paragraph" w:styleId="a4">
    <w:name w:val="footer"/>
    <w:basedOn w:val="a"/>
    <w:link w:val="Char0"/>
    <w:uiPriority w:val="99"/>
    <w:unhideWhenUsed/>
    <w:rsid w:val="00024FFD"/>
    <w:pPr>
      <w:tabs>
        <w:tab w:val="center" w:pos="4153"/>
        <w:tab w:val="right" w:pos="8306"/>
      </w:tabs>
      <w:snapToGrid w:val="0"/>
      <w:jc w:val="left"/>
    </w:pPr>
    <w:rPr>
      <w:sz w:val="18"/>
      <w:szCs w:val="18"/>
    </w:rPr>
  </w:style>
  <w:style w:type="character" w:customStyle="1" w:styleId="Char0">
    <w:name w:val="页脚 Char"/>
    <w:basedOn w:val="a0"/>
    <w:link w:val="a4"/>
    <w:uiPriority w:val="99"/>
    <w:rsid w:val="00024FFD"/>
    <w:rPr>
      <w:sz w:val="18"/>
      <w:szCs w:val="18"/>
    </w:rPr>
  </w:style>
  <w:style w:type="character" w:customStyle="1" w:styleId="2Char">
    <w:name w:val="标题 2 Char"/>
    <w:basedOn w:val="a0"/>
    <w:link w:val="2"/>
    <w:uiPriority w:val="9"/>
    <w:rsid w:val="00B47F27"/>
    <w:rPr>
      <w:rFonts w:asciiTheme="majorHAnsi" w:eastAsia="宋体" w:hAnsiTheme="majorHAnsi" w:cstheme="majorBidi"/>
      <w:b/>
      <w:bCs/>
      <w:sz w:val="24"/>
      <w:szCs w:val="32"/>
    </w:rPr>
  </w:style>
  <w:style w:type="character" w:customStyle="1" w:styleId="1Char">
    <w:name w:val="标题 1 Char"/>
    <w:basedOn w:val="a0"/>
    <w:link w:val="1"/>
    <w:uiPriority w:val="9"/>
    <w:rsid w:val="00B47F27"/>
    <w:rPr>
      <w:rFonts w:eastAsia="宋体"/>
      <w:b/>
      <w:bCs/>
      <w:kern w:val="44"/>
      <w:sz w:val="28"/>
      <w:szCs w:val="44"/>
    </w:rPr>
  </w:style>
  <w:style w:type="paragraph" w:styleId="a5">
    <w:name w:val="Normal (Web)"/>
    <w:basedOn w:val="a"/>
    <w:uiPriority w:val="99"/>
    <w:semiHidden/>
    <w:unhideWhenUsed/>
    <w:rsid w:val="00235D3E"/>
    <w:rPr>
      <w:rFonts w:ascii="Times New Roman" w:hAnsi="Times New Roman" w:cs="Times New Roman"/>
      <w:sz w:val="24"/>
      <w:szCs w:val="24"/>
    </w:rPr>
  </w:style>
  <w:style w:type="paragraph" w:styleId="a6">
    <w:name w:val="Balloon Text"/>
    <w:basedOn w:val="a"/>
    <w:link w:val="Char1"/>
    <w:uiPriority w:val="99"/>
    <w:semiHidden/>
    <w:unhideWhenUsed/>
    <w:rsid w:val="001B537A"/>
    <w:rPr>
      <w:sz w:val="18"/>
      <w:szCs w:val="18"/>
    </w:rPr>
  </w:style>
  <w:style w:type="character" w:customStyle="1" w:styleId="Char1">
    <w:name w:val="批注框文本 Char"/>
    <w:basedOn w:val="a0"/>
    <w:link w:val="a6"/>
    <w:uiPriority w:val="99"/>
    <w:semiHidden/>
    <w:rsid w:val="001B537A"/>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B47F27"/>
    <w:pPr>
      <w:keepNext/>
      <w:keepLines/>
      <w:spacing w:line="360" w:lineRule="auto"/>
      <w:outlineLvl w:val="0"/>
    </w:pPr>
    <w:rPr>
      <w:rFonts w:eastAsia="宋体"/>
      <w:b/>
      <w:bCs/>
      <w:kern w:val="44"/>
      <w:sz w:val="28"/>
      <w:szCs w:val="44"/>
    </w:rPr>
  </w:style>
  <w:style w:type="paragraph" w:styleId="2">
    <w:name w:val="heading 2"/>
    <w:basedOn w:val="a"/>
    <w:next w:val="a"/>
    <w:link w:val="2Char"/>
    <w:uiPriority w:val="9"/>
    <w:unhideWhenUsed/>
    <w:qFormat/>
    <w:rsid w:val="00B47F27"/>
    <w:pPr>
      <w:keepNext/>
      <w:keepLines/>
      <w:spacing w:line="360" w:lineRule="auto"/>
      <w:outlineLvl w:val="1"/>
    </w:pPr>
    <w:rPr>
      <w:rFonts w:asciiTheme="majorHAnsi" w:eastAsia="宋体" w:hAnsiTheme="majorHAnsi" w:cstheme="majorBidi"/>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24FF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24FFD"/>
    <w:rPr>
      <w:sz w:val="18"/>
      <w:szCs w:val="18"/>
    </w:rPr>
  </w:style>
  <w:style w:type="paragraph" w:styleId="a4">
    <w:name w:val="footer"/>
    <w:basedOn w:val="a"/>
    <w:link w:val="Char0"/>
    <w:uiPriority w:val="99"/>
    <w:unhideWhenUsed/>
    <w:rsid w:val="00024FFD"/>
    <w:pPr>
      <w:tabs>
        <w:tab w:val="center" w:pos="4153"/>
        <w:tab w:val="right" w:pos="8306"/>
      </w:tabs>
      <w:snapToGrid w:val="0"/>
      <w:jc w:val="left"/>
    </w:pPr>
    <w:rPr>
      <w:sz w:val="18"/>
      <w:szCs w:val="18"/>
    </w:rPr>
  </w:style>
  <w:style w:type="character" w:customStyle="1" w:styleId="Char0">
    <w:name w:val="页脚 Char"/>
    <w:basedOn w:val="a0"/>
    <w:link w:val="a4"/>
    <w:uiPriority w:val="99"/>
    <w:rsid w:val="00024FFD"/>
    <w:rPr>
      <w:sz w:val="18"/>
      <w:szCs w:val="18"/>
    </w:rPr>
  </w:style>
  <w:style w:type="character" w:customStyle="1" w:styleId="2Char">
    <w:name w:val="标题 2 Char"/>
    <w:basedOn w:val="a0"/>
    <w:link w:val="2"/>
    <w:uiPriority w:val="9"/>
    <w:rsid w:val="00B47F27"/>
    <w:rPr>
      <w:rFonts w:asciiTheme="majorHAnsi" w:eastAsia="宋体" w:hAnsiTheme="majorHAnsi" w:cstheme="majorBidi"/>
      <w:b/>
      <w:bCs/>
      <w:sz w:val="24"/>
      <w:szCs w:val="32"/>
    </w:rPr>
  </w:style>
  <w:style w:type="character" w:customStyle="1" w:styleId="1Char">
    <w:name w:val="标题 1 Char"/>
    <w:basedOn w:val="a0"/>
    <w:link w:val="1"/>
    <w:uiPriority w:val="9"/>
    <w:rsid w:val="00B47F27"/>
    <w:rPr>
      <w:rFonts w:eastAsia="宋体"/>
      <w:b/>
      <w:bCs/>
      <w:kern w:val="44"/>
      <w:sz w:val="28"/>
      <w:szCs w:val="44"/>
    </w:rPr>
  </w:style>
  <w:style w:type="paragraph" w:styleId="a5">
    <w:name w:val="Normal (Web)"/>
    <w:basedOn w:val="a"/>
    <w:uiPriority w:val="99"/>
    <w:semiHidden/>
    <w:unhideWhenUsed/>
    <w:rsid w:val="00235D3E"/>
    <w:rPr>
      <w:rFonts w:ascii="Times New Roman" w:hAnsi="Times New Roman" w:cs="Times New Roman"/>
      <w:sz w:val="24"/>
      <w:szCs w:val="24"/>
    </w:rPr>
  </w:style>
  <w:style w:type="paragraph" w:styleId="a6">
    <w:name w:val="Balloon Text"/>
    <w:basedOn w:val="a"/>
    <w:link w:val="Char1"/>
    <w:uiPriority w:val="99"/>
    <w:semiHidden/>
    <w:unhideWhenUsed/>
    <w:rsid w:val="001B537A"/>
    <w:rPr>
      <w:sz w:val="18"/>
      <w:szCs w:val="18"/>
    </w:rPr>
  </w:style>
  <w:style w:type="character" w:customStyle="1" w:styleId="Char1">
    <w:name w:val="批注框文本 Char"/>
    <w:basedOn w:val="a0"/>
    <w:link w:val="a6"/>
    <w:uiPriority w:val="99"/>
    <w:semiHidden/>
    <w:rsid w:val="001B537A"/>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544974">
      <w:bodyDiv w:val="1"/>
      <w:marLeft w:val="0"/>
      <w:marRight w:val="0"/>
      <w:marTop w:val="0"/>
      <w:marBottom w:val="0"/>
      <w:divBdr>
        <w:top w:val="none" w:sz="0" w:space="0" w:color="auto"/>
        <w:left w:val="none" w:sz="0" w:space="0" w:color="auto"/>
        <w:bottom w:val="none" w:sz="0" w:space="0" w:color="auto"/>
        <w:right w:val="none" w:sz="0" w:space="0" w:color="auto"/>
      </w:divBdr>
    </w:div>
    <w:div w:id="58523866">
      <w:bodyDiv w:val="1"/>
      <w:marLeft w:val="0"/>
      <w:marRight w:val="0"/>
      <w:marTop w:val="0"/>
      <w:marBottom w:val="0"/>
      <w:divBdr>
        <w:top w:val="none" w:sz="0" w:space="0" w:color="auto"/>
        <w:left w:val="none" w:sz="0" w:space="0" w:color="auto"/>
        <w:bottom w:val="none" w:sz="0" w:space="0" w:color="auto"/>
        <w:right w:val="none" w:sz="0" w:space="0" w:color="auto"/>
      </w:divBdr>
    </w:div>
    <w:div w:id="189611235">
      <w:bodyDiv w:val="1"/>
      <w:marLeft w:val="0"/>
      <w:marRight w:val="0"/>
      <w:marTop w:val="0"/>
      <w:marBottom w:val="0"/>
      <w:divBdr>
        <w:top w:val="none" w:sz="0" w:space="0" w:color="auto"/>
        <w:left w:val="none" w:sz="0" w:space="0" w:color="auto"/>
        <w:bottom w:val="none" w:sz="0" w:space="0" w:color="auto"/>
        <w:right w:val="none" w:sz="0" w:space="0" w:color="auto"/>
      </w:divBdr>
    </w:div>
    <w:div w:id="336228154">
      <w:bodyDiv w:val="1"/>
      <w:marLeft w:val="0"/>
      <w:marRight w:val="0"/>
      <w:marTop w:val="0"/>
      <w:marBottom w:val="0"/>
      <w:divBdr>
        <w:top w:val="none" w:sz="0" w:space="0" w:color="auto"/>
        <w:left w:val="none" w:sz="0" w:space="0" w:color="auto"/>
        <w:bottom w:val="none" w:sz="0" w:space="0" w:color="auto"/>
        <w:right w:val="none" w:sz="0" w:space="0" w:color="auto"/>
      </w:divBdr>
    </w:div>
    <w:div w:id="341274598">
      <w:bodyDiv w:val="1"/>
      <w:marLeft w:val="0"/>
      <w:marRight w:val="0"/>
      <w:marTop w:val="0"/>
      <w:marBottom w:val="0"/>
      <w:divBdr>
        <w:top w:val="none" w:sz="0" w:space="0" w:color="auto"/>
        <w:left w:val="none" w:sz="0" w:space="0" w:color="auto"/>
        <w:bottom w:val="none" w:sz="0" w:space="0" w:color="auto"/>
        <w:right w:val="none" w:sz="0" w:space="0" w:color="auto"/>
      </w:divBdr>
    </w:div>
    <w:div w:id="385569654">
      <w:bodyDiv w:val="1"/>
      <w:marLeft w:val="0"/>
      <w:marRight w:val="0"/>
      <w:marTop w:val="0"/>
      <w:marBottom w:val="0"/>
      <w:divBdr>
        <w:top w:val="none" w:sz="0" w:space="0" w:color="auto"/>
        <w:left w:val="none" w:sz="0" w:space="0" w:color="auto"/>
        <w:bottom w:val="none" w:sz="0" w:space="0" w:color="auto"/>
        <w:right w:val="none" w:sz="0" w:space="0" w:color="auto"/>
      </w:divBdr>
    </w:div>
    <w:div w:id="394865437">
      <w:bodyDiv w:val="1"/>
      <w:marLeft w:val="0"/>
      <w:marRight w:val="0"/>
      <w:marTop w:val="0"/>
      <w:marBottom w:val="0"/>
      <w:divBdr>
        <w:top w:val="none" w:sz="0" w:space="0" w:color="auto"/>
        <w:left w:val="none" w:sz="0" w:space="0" w:color="auto"/>
        <w:bottom w:val="none" w:sz="0" w:space="0" w:color="auto"/>
        <w:right w:val="none" w:sz="0" w:space="0" w:color="auto"/>
      </w:divBdr>
    </w:div>
    <w:div w:id="410321254">
      <w:bodyDiv w:val="1"/>
      <w:marLeft w:val="0"/>
      <w:marRight w:val="0"/>
      <w:marTop w:val="0"/>
      <w:marBottom w:val="0"/>
      <w:divBdr>
        <w:top w:val="none" w:sz="0" w:space="0" w:color="auto"/>
        <w:left w:val="none" w:sz="0" w:space="0" w:color="auto"/>
        <w:bottom w:val="none" w:sz="0" w:space="0" w:color="auto"/>
        <w:right w:val="none" w:sz="0" w:space="0" w:color="auto"/>
      </w:divBdr>
    </w:div>
    <w:div w:id="448820608">
      <w:bodyDiv w:val="1"/>
      <w:marLeft w:val="0"/>
      <w:marRight w:val="0"/>
      <w:marTop w:val="0"/>
      <w:marBottom w:val="0"/>
      <w:divBdr>
        <w:top w:val="none" w:sz="0" w:space="0" w:color="auto"/>
        <w:left w:val="none" w:sz="0" w:space="0" w:color="auto"/>
        <w:bottom w:val="none" w:sz="0" w:space="0" w:color="auto"/>
        <w:right w:val="none" w:sz="0" w:space="0" w:color="auto"/>
      </w:divBdr>
    </w:div>
    <w:div w:id="502669788">
      <w:bodyDiv w:val="1"/>
      <w:marLeft w:val="0"/>
      <w:marRight w:val="0"/>
      <w:marTop w:val="0"/>
      <w:marBottom w:val="0"/>
      <w:divBdr>
        <w:top w:val="none" w:sz="0" w:space="0" w:color="auto"/>
        <w:left w:val="none" w:sz="0" w:space="0" w:color="auto"/>
        <w:bottom w:val="none" w:sz="0" w:space="0" w:color="auto"/>
        <w:right w:val="none" w:sz="0" w:space="0" w:color="auto"/>
      </w:divBdr>
    </w:div>
    <w:div w:id="525558915">
      <w:bodyDiv w:val="1"/>
      <w:marLeft w:val="0"/>
      <w:marRight w:val="0"/>
      <w:marTop w:val="0"/>
      <w:marBottom w:val="0"/>
      <w:divBdr>
        <w:top w:val="none" w:sz="0" w:space="0" w:color="auto"/>
        <w:left w:val="none" w:sz="0" w:space="0" w:color="auto"/>
        <w:bottom w:val="none" w:sz="0" w:space="0" w:color="auto"/>
        <w:right w:val="none" w:sz="0" w:space="0" w:color="auto"/>
      </w:divBdr>
    </w:div>
    <w:div w:id="550962695">
      <w:bodyDiv w:val="1"/>
      <w:marLeft w:val="0"/>
      <w:marRight w:val="0"/>
      <w:marTop w:val="0"/>
      <w:marBottom w:val="0"/>
      <w:divBdr>
        <w:top w:val="none" w:sz="0" w:space="0" w:color="auto"/>
        <w:left w:val="none" w:sz="0" w:space="0" w:color="auto"/>
        <w:bottom w:val="none" w:sz="0" w:space="0" w:color="auto"/>
        <w:right w:val="none" w:sz="0" w:space="0" w:color="auto"/>
      </w:divBdr>
    </w:div>
    <w:div w:id="619724228">
      <w:bodyDiv w:val="1"/>
      <w:marLeft w:val="0"/>
      <w:marRight w:val="0"/>
      <w:marTop w:val="0"/>
      <w:marBottom w:val="0"/>
      <w:divBdr>
        <w:top w:val="none" w:sz="0" w:space="0" w:color="auto"/>
        <w:left w:val="none" w:sz="0" w:space="0" w:color="auto"/>
        <w:bottom w:val="none" w:sz="0" w:space="0" w:color="auto"/>
        <w:right w:val="none" w:sz="0" w:space="0" w:color="auto"/>
      </w:divBdr>
    </w:div>
    <w:div w:id="626666632">
      <w:bodyDiv w:val="1"/>
      <w:marLeft w:val="0"/>
      <w:marRight w:val="0"/>
      <w:marTop w:val="0"/>
      <w:marBottom w:val="0"/>
      <w:divBdr>
        <w:top w:val="none" w:sz="0" w:space="0" w:color="auto"/>
        <w:left w:val="none" w:sz="0" w:space="0" w:color="auto"/>
        <w:bottom w:val="none" w:sz="0" w:space="0" w:color="auto"/>
        <w:right w:val="none" w:sz="0" w:space="0" w:color="auto"/>
      </w:divBdr>
    </w:div>
    <w:div w:id="653878341">
      <w:bodyDiv w:val="1"/>
      <w:marLeft w:val="0"/>
      <w:marRight w:val="0"/>
      <w:marTop w:val="0"/>
      <w:marBottom w:val="0"/>
      <w:divBdr>
        <w:top w:val="none" w:sz="0" w:space="0" w:color="auto"/>
        <w:left w:val="none" w:sz="0" w:space="0" w:color="auto"/>
        <w:bottom w:val="none" w:sz="0" w:space="0" w:color="auto"/>
        <w:right w:val="none" w:sz="0" w:space="0" w:color="auto"/>
      </w:divBdr>
    </w:div>
    <w:div w:id="675377433">
      <w:bodyDiv w:val="1"/>
      <w:marLeft w:val="0"/>
      <w:marRight w:val="0"/>
      <w:marTop w:val="0"/>
      <w:marBottom w:val="0"/>
      <w:divBdr>
        <w:top w:val="none" w:sz="0" w:space="0" w:color="auto"/>
        <w:left w:val="none" w:sz="0" w:space="0" w:color="auto"/>
        <w:bottom w:val="none" w:sz="0" w:space="0" w:color="auto"/>
        <w:right w:val="none" w:sz="0" w:space="0" w:color="auto"/>
      </w:divBdr>
    </w:div>
    <w:div w:id="679281058">
      <w:bodyDiv w:val="1"/>
      <w:marLeft w:val="0"/>
      <w:marRight w:val="0"/>
      <w:marTop w:val="0"/>
      <w:marBottom w:val="0"/>
      <w:divBdr>
        <w:top w:val="none" w:sz="0" w:space="0" w:color="auto"/>
        <w:left w:val="none" w:sz="0" w:space="0" w:color="auto"/>
        <w:bottom w:val="none" w:sz="0" w:space="0" w:color="auto"/>
        <w:right w:val="none" w:sz="0" w:space="0" w:color="auto"/>
      </w:divBdr>
    </w:div>
    <w:div w:id="685012483">
      <w:bodyDiv w:val="1"/>
      <w:marLeft w:val="0"/>
      <w:marRight w:val="0"/>
      <w:marTop w:val="0"/>
      <w:marBottom w:val="0"/>
      <w:divBdr>
        <w:top w:val="none" w:sz="0" w:space="0" w:color="auto"/>
        <w:left w:val="none" w:sz="0" w:space="0" w:color="auto"/>
        <w:bottom w:val="none" w:sz="0" w:space="0" w:color="auto"/>
        <w:right w:val="none" w:sz="0" w:space="0" w:color="auto"/>
      </w:divBdr>
    </w:div>
    <w:div w:id="748422766">
      <w:bodyDiv w:val="1"/>
      <w:marLeft w:val="0"/>
      <w:marRight w:val="0"/>
      <w:marTop w:val="0"/>
      <w:marBottom w:val="0"/>
      <w:divBdr>
        <w:top w:val="none" w:sz="0" w:space="0" w:color="auto"/>
        <w:left w:val="none" w:sz="0" w:space="0" w:color="auto"/>
        <w:bottom w:val="none" w:sz="0" w:space="0" w:color="auto"/>
        <w:right w:val="none" w:sz="0" w:space="0" w:color="auto"/>
      </w:divBdr>
    </w:div>
    <w:div w:id="757822589">
      <w:bodyDiv w:val="1"/>
      <w:marLeft w:val="0"/>
      <w:marRight w:val="0"/>
      <w:marTop w:val="0"/>
      <w:marBottom w:val="0"/>
      <w:divBdr>
        <w:top w:val="none" w:sz="0" w:space="0" w:color="auto"/>
        <w:left w:val="none" w:sz="0" w:space="0" w:color="auto"/>
        <w:bottom w:val="none" w:sz="0" w:space="0" w:color="auto"/>
        <w:right w:val="none" w:sz="0" w:space="0" w:color="auto"/>
      </w:divBdr>
    </w:div>
    <w:div w:id="803081943">
      <w:bodyDiv w:val="1"/>
      <w:marLeft w:val="0"/>
      <w:marRight w:val="0"/>
      <w:marTop w:val="0"/>
      <w:marBottom w:val="0"/>
      <w:divBdr>
        <w:top w:val="none" w:sz="0" w:space="0" w:color="auto"/>
        <w:left w:val="none" w:sz="0" w:space="0" w:color="auto"/>
        <w:bottom w:val="none" w:sz="0" w:space="0" w:color="auto"/>
        <w:right w:val="none" w:sz="0" w:space="0" w:color="auto"/>
      </w:divBdr>
    </w:div>
    <w:div w:id="857937130">
      <w:bodyDiv w:val="1"/>
      <w:marLeft w:val="0"/>
      <w:marRight w:val="0"/>
      <w:marTop w:val="0"/>
      <w:marBottom w:val="0"/>
      <w:divBdr>
        <w:top w:val="none" w:sz="0" w:space="0" w:color="auto"/>
        <w:left w:val="none" w:sz="0" w:space="0" w:color="auto"/>
        <w:bottom w:val="none" w:sz="0" w:space="0" w:color="auto"/>
        <w:right w:val="none" w:sz="0" w:space="0" w:color="auto"/>
      </w:divBdr>
    </w:div>
    <w:div w:id="868685233">
      <w:bodyDiv w:val="1"/>
      <w:marLeft w:val="0"/>
      <w:marRight w:val="0"/>
      <w:marTop w:val="0"/>
      <w:marBottom w:val="0"/>
      <w:divBdr>
        <w:top w:val="none" w:sz="0" w:space="0" w:color="auto"/>
        <w:left w:val="none" w:sz="0" w:space="0" w:color="auto"/>
        <w:bottom w:val="none" w:sz="0" w:space="0" w:color="auto"/>
        <w:right w:val="none" w:sz="0" w:space="0" w:color="auto"/>
      </w:divBdr>
    </w:div>
    <w:div w:id="873809485">
      <w:bodyDiv w:val="1"/>
      <w:marLeft w:val="0"/>
      <w:marRight w:val="0"/>
      <w:marTop w:val="0"/>
      <w:marBottom w:val="0"/>
      <w:divBdr>
        <w:top w:val="none" w:sz="0" w:space="0" w:color="auto"/>
        <w:left w:val="none" w:sz="0" w:space="0" w:color="auto"/>
        <w:bottom w:val="none" w:sz="0" w:space="0" w:color="auto"/>
        <w:right w:val="none" w:sz="0" w:space="0" w:color="auto"/>
      </w:divBdr>
    </w:div>
    <w:div w:id="890578945">
      <w:bodyDiv w:val="1"/>
      <w:marLeft w:val="0"/>
      <w:marRight w:val="0"/>
      <w:marTop w:val="0"/>
      <w:marBottom w:val="0"/>
      <w:divBdr>
        <w:top w:val="none" w:sz="0" w:space="0" w:color="auto"/>
        <w:left w:val="none" w:sz="0" w:space="0" w:color="auto"/>
        <w:bottom w:val="none" w:sz="0" w:space="0" w:color="auto"/>
        <w:right w:val="none" w:sz="0" w:space="0" w:color="auto"/>
      </w:divBdr>
    </w:div>
    <w:div w:id="913050171">
      <w:bodyDiv w:val="1"/>
      <w:marLeft w:val="0"/>
      <w:marRight w:val="0"/>
      <w:marTop w:val="0"/>
      <w:marBottom w:val="0"/>
      <w:divBdr>
        <w:top w:val="none" w:sz="0" w:space="0" w:color="auto"/>
        <w:left w:val="none" w:sz="0" w:space="0" w:color="auto"/>
        <w:bottom w:val="none" w:sz="0" w:space="0" w:color="auto"/>
        <w:right w:val="none" w:sz="0" w:space="0" w:color="auto"/>
      </w:divBdr>
    </w:div>
    <w:div w:id="917984991">
      <w:bodyDiv w:val="1"/>
      <w:marLeft w:val="0"/>
      <w:marRight w:val="0"/>
      <w:marTop w:val="0"/>
      <w:marBottom w:val="0"/>
      <w:divBdr>
        <w:top w:val="none" w:sz="0" w:space="0" w:color="auto"/>
        <w:left w:val="none" w:sz="0" w:space="0" w:color="auto"/>
        <w:bottom w:val="none" w:sz="0" w:space="0" w:color="auto"/>
        <w:right w:val="none" w:sz="0" w:space="0" w:color="auto"/>
      </w:divBdr>
    </w:div>
    <w:div w:id="1074552274">
      <w:bodyDiv w:val="1"/>
      <w:marLeft w:val="0"/>
      <w:marRight w:val="0"/>
      <w:marTop w:val="0"/>
      <w:marBottom w:val="0"/>
      <w:divBdr>
        <w:top w:val="none" w:sz="0" w:space="0" w:color="auto"/>
        <w:left w:val="none" w:sz="0" w:space="0" w:color="auto"/>
        <w:bottom w:val="none" w:sz="0" w:space="0" w:color="auto"/>
        <w:right w:val="none" w:sz="0" w:space="0" w:color="auto"/>
      </w:divBdr>
    </w:div>
    <w:div w:id="1194883719">
      <w:bodyDiv w:val="1"/>
      <w:marLeft w:val="0"/>
      <w:marRight w:val="0"/>
      <w:marTop w:val="0"/>
      <w:marBottom w:val="0"/>
      <w:divBdr>
        <w:top w:val="none" w:sz="0" w:space="0" w:color="auto"/>
        <w:left w:val="none" w:sz="0" w:space="0" w:color="auto"/>
        <w:bottom w:val="none" w:sz="0" w:space="0" w:color="auto"/>
        <w:right w:val="none" w:sz="0" w:space="0" w:color="auto"/>
      </w:divBdr>
    </w:div>
    <w:div w:id="1206672555">
      <w:bodyDiv w:val="1"/>
      <w:marLeft w:val="0"/>
      <w:marRight w:val="0"/>
      <w:marTop w:val="0"/>
      <w:marBottom w:val="0"/>
      <w:divBdr>
        <w:top w:val="none" w:sz="0" w:space="0" w:color="auto"/>
        <w:left w:val="none" w:sz="0" w:space="0" w:color="auto"/>
        <w:bottom w:val="none" w:sz="0" w:space="0" w:color="auto"/>
        <w:right w:val="none" w:sz="0" w:space="0" w:color="auto"/>
      </w:divBdr>
    </w:div>
    <w:div w:id="1244334752">
      <w:bodyDiv w:val="1"/>
      <w:marLeft w:val="0"/>
      <w:marRight w:val="0"/>
      <w:marTop w:val="0"/>
      <w:marBottom w:val="0"/>
      <w:divBdr>
        <w:top w:val="none" w:sz="0" w:space="0" w:color="auto"/>
        <w:left w:val="none" w:sz="0" w:space="0" w:color="auto"/>
        <w:bottom w:val="none" w:sz="0" w:space="0" w:color="auto"/>
        <w:right w:val="none" w:sz="0" w:space="0" w:color="auto"/>
      </w:divBdr>
    </w:div>
    <w:div w:id="1250389063">
      <w:bodyDiv w:val="1"/>
      <w:marLeft w:val="0"/>
      <w:marRight w:val="0"/>
      <w:marTop w:val="0"/>
      <w:marBottom w:val="0"/>
      <w:divBdr>
        <w:top w:val="none" w:sz="0" w:space="0" w:color="auto"/>
        <w:left w:val="none" w:sz="0" w:space="0" w:color="auto"/>
        <w:bottom w:val="none" w:sz="0" w:space="0" w:color="auto"/>
        <w:right w:val="none" w:sz="0" w:space="0" w:color="auto"/>
      </w:divBdr>
    </w:div>
    <w:div w:id="1261718528">
      <w:bodyDiv w:val="1"/>
      <w:marLeft w:val="0"/>
      <w:marRight w:val="0"/>
      <w:marTop w:val="0"/>
      <w:marBottom w:val="0"/>
      <w:divBdr>
        <w:top w:val="none" w:sz="0" w:space="0" w:color="auto"/>
        <w:left w:val="none" w:sz="0" w:space="0" w:color="auto"/>
        <w:bottom w:val="none" w:sz="0" w:space="0" w:color="auto"/>
        <w:right w:val="none" w:sz="0" w:space="0" w:color="auto"/>
      </w:divBdr>
    </w:div>
    <w:div w:id="1266769417">
      <w:bodyDiv w:val="1"/>
      <w:marLeft w:val="0"/>
      <w:marRight w:val="0"/>
      <w:marTop w:val="0"/>
      <w:marBottom w:val="0"/>
      <w:divBdr>
        <w:top w:val="none" w:sz="0" w:space="0" w:color="auto"/>
        <w:left w:val="none" w:sz="0" w:space="0" w:color="auto"/>
        <w:bottom w:val="none" w:sz="0" w:space="0" w:color="auto"/>
        <w:right w:val="none" w:sz="0" w:space="0" w:color="auto"/>
      </w:divBdr>
    </w:div>
    <w:div w:id="1269775078">
      <w:bodyDiv w:val="1"/>
      <w:marLeft w:val="0"/>
      <w:marRight w:val="0"/>
      <w:marTop w:val="0"/>
      <w:marBottom w:val="0"/>
      <w:divBdr>
        <w:top w:val="none" w:sz="0" w:space="0" w:color="auto"/>
        <w:left w:val="none" w:sz="0" w:space="0" w:color="auto"/>
        <w:bottom w:val="none" w:sz="0" w:space="0" w:color="auto"/>
        <w:right w:val="none" w:sz="0" w:space="0" w:color="auto"/>
      </w:divBdr>
    </w:div>
    <w:div w:id="1272516447">
      <w:bodyDiv w:val="1"/>
      <w:marLeft w:val="0"/>
      <w:marRight w:val="0"/>
      <w:marTop w:val="0"/>
      <w:marBottom w:val="0"/>
      <w:divBdr>
        <w:top w:val="none" w:sz="0" w:space="0" w:color="auto"/>
        <w:left w:val="none" w:sz="0" w:space="0" w:color="auto"/>
        <w:bottom w:val="none" w:sz="0" w:space="0" w:color="auto"/>
        <w:right w:val="none" w:sz="0" w:space="0" w:color="auto"/>
      </w:divBdr>
    </w:div>
    <w:div w:id="1309943460">
      <w:bodyDiv w:val="1"/>
      <w:marLeft w:val="0"/>
      <w:marRight w:val="0"/>
      <w:marTop w:val="0"/>
      <w:marBottom w:val="0"/>
      <w:divBdr>
        <w:top w:val="none" w:sz="0" w:space="0" w:color="auto"/>
        <w:left w:val="none" w:sz="0" w:space="0" w:color="auto"/>
        <w:bottom w:val="none" w:sz="0" w:space="0" w:color="auto"/>
        <w:right w:val="none" w:sz="0" w:space="0" w:color="auto"/>
      </w:divBdr>
    </w:div>
    <w:div w:id="1325737709">
      <w:bodyDiv w:val="1"/>
      <w:marLeft w:val="0"/>
      <w:marRight w:val="0"/>
      <w:marTop w:val="0"/>
      <w:marBottom w:val="0"/>
      <w:divBdr>
        <w:top w:val="none" w:sz="0" w:space="0" w:color="auto"/>
        <w:left w:val="none" w:sz="0" w:space="0" w:color="auto"/>
        <w:bottom w:val="none" w:sz="0" w:space="0" w:color="auto"/>
        <w:right w:val="none" w:sz="0" w:space="0" w:color="auto"/>
      </w:divBdr>
    </w:div>
    <w:div w:id="1363826531">
      <w:bodyDiv w:val="1"/>
      <w:marLeft w:val="0"/>
      <w:marRight w:val="0"/>
      <w:marTop w:val="0"/>
      <w:marBottom w:val="0"/>
      <w:divBdr>
        <w:top w:val="none" w:sz="0" w:space="0" w:color="auto"/>
        <w:left w:val="none" w:sz="0" w:space="0" w:color="auto"/>
        <w:bottom w:val="none" w:sz="0" w:space="0" w:color="auto"/>
        <w:right w:val="none" w:sz="0" w:space="0" w:color="auto"/>
      </w:divBdr>
    </w:div>
    <w:div w:id="1372418735">
      <w:bodyDiv w:val="1"/>
      <w:marLeft w:val="0"/>
      <w:marRight w:val="0"/>
      <w:marTop w:val="0"/>
      <w:marBottom w:val="0"/>
      <w:divBdr>
        <w:top w:val="none" w:sz="0" w:space="0" w:color="auto"/>
        <w:left w:val="none" w:sz="0" w:space="0" w:color="auto"/>
        <w:bottom w:val="none" w:sz="0" w:space="0" w:color="auto"/>
        <w:right w:val="none" w:sz="0" w:space="0" w:color="auto"/>
      </w:divBdr>
    </w:div>
    <w:div w:id="1396589574">
      <w:bodyDiv w:val="1"/>
      <w:marLeft w:val="0"/>
      <w:marRight w:val="0"/>
      <w:marTop w:val="0"/>
      <w:marBottom w:val="0"/>
      <w:divBdr>
        <w:top w:val="none" w:sz="0" w:space="0" w:color="auto"/>
        <w:left w:val="none" w:sz="0" w:space="0" w:color="auto"/>
        <w:bottom w:val="none" w:sz="0" w:space="0" w:color="auto"/>
        <w:right w:val="none" w:sz="0" w:space="0" w:color="auto"/>
      </w:divBdr>
    </w:div>
    <w:div w:id="1476994993">
      <w:bodyDiv w:val="1"/>
      <w:marLeft w:val="0"/>
      <w:marRight w:val="0"/>
      <w:marTop w:val="0"/>
      <w:marBottom w:val="0"/>
      <w:divBdr>
        <w:top w:val="none" w:sz="0" w:space="0" w:color="auto"/>
        <w:left w:val="none" w:sz="0" w:space="0" w:color="auto"/>
        <w:bottom w:val="none" w:sz="0" w:space="0" w:color="auto"/>
        <w:right w:val="none" w:sz="0" w:space="0" w:color="auto"/>
      </w:divBdr>
    </w:div>
    <w:div w:id="1500341246">
      <w:bodyDiv w:val="1"/>
      <w:marLeft w:val="0"/>
      <w:marRight w:val="0"/>
      <w:marTop w:val="0"/>
      <w:marBottom w:val="0"/>
      <w:divBdr>
        <w:top w:val="none" w:sz="0" w:space="0" w:color="auto"/>
        <w:left w:val="none" w:sz="0" w:space="0" w:color="auto"/>
        <w:bottom w:val="none" w:sz="0" w:space="0" w:color="auto"/>
        <w:right w:val="none" w:sz="0" w:space="0" w:color="auto"/>
      </w:divBdr>
    </w:div>
    <w:div w:id="1517304221">
      <w:bodyDiv w:val="1"/>
      <w:marLeft w:val="0"/>
      <w:marRight w:val="0"/>
      <w:marTop w:val="0"/>
      <w:marBottom w:val="0"/>
      <w:divBdr>
        <w:top w:val="none" w:sz="0" w:space="0" w:color="auto"/>
        <w:left w:val="none" w:sz="0" w:space="0" w:color="auto"/>
        <w:bottom w:val="none" w:sz="0" w:space="0" w:color="auto"/>
        <w:right w:val="none" w:sz="0" w:space="0" w:color="auto"/>
      </w:divBdr>
    </w:div>
    <w:div w:id="1626153603">
      <w:bodyDiv w:val="1"/>
      <w:marLeft w:val="0"/>
      <w:marRight w:val="0"/>
      <w:marTop w:val="0"/>
      <w:marBottom w:val="0"/>
      <w:divBdr>
        <w:top w:val="none" w:sz="0" w:space="0" w:color="auto"/>
        <w:left w:val="none" w:sz="0" w:space="0" w:color="auto"/>
        <w:bottom w:val="none" w:sz="0" w:space="0" w:color="auto"/>
        <w:right w:val="none" w:sz="0" w:space="0" w:color="auto"/>
      </w:divBdr>
    </w:div>
    <w:div w:id="1761439577">
      <w:bodyDiv w:val="1"/>
      <w:marLeft w:val="0"/>
      <w:marRight w:val="0"/>
      <w:marTop w:val="0"/>
      <w:marBottom w:val="0"/>
      <w:divBdr>
        <w:top w:val="none" w:sz="0" w:space="0" w:color="auto"/>
        <w:left w:val="none" w:sz="0" w:space="0" w:color="auto"/>
        <w:bottom w:val="none" w:sz="0" w:space="0" w:color="auto"/>
        <w:right w:val="none" w:sz="0" w:space="0" w:color="auto"/>
      </w:divBdr>
    </w:div>
    <w:div w:id="1772317559">
      <w:bodyDiv w:val="1"/>
      <w:marLeft w:val="0"/>
      <w:marRight w:val="0"/>
      <w:marTop w:val="0"/>
      <w:marBottom w:val="0"/>
      <w:divBdr>
        <w:top w:val="none" w:sz="0" w:space="0" w:color="auto"/>
        <w:left w:val="none" w:sz="0" w:space="0" w:color="auto"/>
        <w:bottom w:val="none" w:sz="0" w:space="0" w:color="auto"/>
        <w:right w:val="none" w:sz="0" w:space="0" w:color="auto"/>
      </w:divBdr>
    </w:div>
    <w:div w:id="1841699356">
      <w:bodyDiv w:val="1"/>
      <w:marLeft w:val="0"/>
      <w:marRight w:val="0"/>
      <w:marTop w:val="0"/>
      <w:marBottom w:val="0"/>
      <w:divBdr>
        <w:top w:val="none" w:sz="0" w:space="0" w:color="auto"/>
        <w:left w:val="none" w:sz="0" w:space="0" w:color="auto"/>
        <w:bottom w:val="none" w:sz="0" w:space="0" w:color="auto"/>
        <w:right w:val="none" w:sz="0" w:space="0" w:color="auto"/>
      </w:divBdr>
    </w:div>
    <w:div w:id="1854346108">
      <w:bodyDiv w:val="1"/>
      <w:marLeft w:val="0"/>
      <w:marRight w:val="0"/>
      <w:marTop w:val="0"/>
      <w:marBottom w:val="0"/>
      <w:divBdr>
        <w:top w:val="none" w:sz="0" w:space="0" w:color="auto"/>
        <w:left w:val="none" w:sz="0" w:space="0" w:color="auto"/>
        <w:bottom w:val="none" w:sz="0" w:space="0" w:color="auto"/>
        <w:right w:val="none" w:sz="0" w:space="0" w:color="auto"/>
      </w:divBdr>
    </w:div>
    <w:div w:id="1903590457">
      <w:bodyDiv w:val="1"/>
      <w:marLeft w:val="0"/>
      <w:marRight w:val="0"/>
      <w:marTop w:val="0"/>
      <w:marBottom w:val="0"/>
      <w:divBdr>
        <w:top w:val="none" w:sz="0" w:space="0" w:color="auto"/>
        <w:left w:val="none" w:sz="0" w:space="0" w:color="auto"/>
        <w:bottom w:val="none" w:sz="0" w:space="0" w:color="auto"/>
        <w:right w:val="none" w:sz="0" w:space="0" w:color="auto"/>
      </w:divBdr>
    </w:div>
    <w:div w:id="1911378180">
      <w:bodyDiv w:val="1"/>
      <w:marLeft w:val="0"/>
      <w:marRight w:val="0"/>
      <w:marTop w:val="0"/>
      <w:marBottom w:val="0"/>
      <w:divBdr>
        <w:top w:val="none" w:sz="0" w:space="0" w:color="auto"/>
        <w:left w:val="none" w:sz="0" w:space="0" w:color="auto"/>
        <w:bottom w:val="none" w:sz="0" w:space="0" w:color="auto"/>
        <w:right w:val="none" w:sz="0" w:space="0" w:color="auto"/>
      </w:divBdr>
    </w:div>
    <w:div w:id="1979526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jpe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8" Type="http://schemas.openxmlformats.org/officeDocument/2006/relationships/image" Target="media/image1.png"/><Relationship Id="rId51" Type="http://schemas.openxmlformats.org/officeDocument/2006/relationships/image" Target="media/image44.pn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C77F3F-9A86-4CE8-BF3D-76BB03B742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49</Pages>
  <Words>2056</Words>
  <Characters>11722</Characters>
  <Application>Microsoft Office Word</Application>
  <DocSecurity>0</DocSecurity>
  <Lines>97</Lines>
  <Paragraphs>27</Paragraphs>
  <ScaleCrop>false</ScaleCrop>
  <Company/>
  <LinksUpToDate>false</LinksUpToDate>
  <CharactersWithSpaces>13751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MS Y</dc:creator>
  <cp:keywords/>
  <dc:description/>
  <cp:lastModifiedBy>ThinkPad</cp:lastModifiedBy>
  <cp:revision>10</cp:revision>
  <dcterms:created xsi:type="dcterms:W3CDTF">2023-03-29T03:44:00Z</dcterms:created>
  <dcterms:modified xsi:type="dcterms:W3CDTF">2023-03-30T13:11:00Z</dcterms:modified>
</cp:coreProperties>
</file>